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260" w:lineRule="exact"/>
        <w:jc w:val="center"/>
        <w:rPr>
          <w:rFonts w:ascii="仿宋_GB2312" w:cs="Times New Roman"/>
          <w:b/>
          <w:color w:val="auto"/>
          <w:spacing w:val="20"/>
          <w:w w:val="77"/>
          <w:sz w:val="80"/>
          <w:szCs w:val="80"/>
        </w:rPr>
      </w:pPr>
      <w:r>
        <w:rPr>
          <w:rFonts w:hint="eastAsia" w:ascii="仿宋_GB2312" w:cs="Times New Roman"/>
          <w:b/>
          <w:color w:val="auto"/>
          <w:spacing w:val="20"/>
          <w:w w:val="77"/>
          <w:sz w:val="80"/>
          <w:szCs w:val="80"/>
        </w:rPr>
        <w:t>基础部工作简报</w:t>
      </w:r>
    </w:p>
    <w:p>
      <w:pPr>
        <w:spacing w:line="420" w:lineRule="exact"/>
        <w:rPr>
          <w:rFonts w:ascii="仿宋_GB2312" w:cs="Times New Roman"/>
          <w:b/>
          <w:spacing w:val="20"/>
          <w:w w:val="77"/>
          <w:sz w:val="80"/>
          <w:szCs w:val="80"/>
        </w:rPr>
      </w:pPr>
    </w:p>
    <w:p>
      <w:pPr>
        <w:jc w:val="center"/>
        <w:rPr>
          <w:rFonts w:ascii="仿宋_GB2312" w:cs="Times New Roman"/>
          <w:sz w:val="36"/>
          <w:szCs w:val="36"/>
        </w:rPr>
      </w:pPr>
      <w:r>
        <w:rPr>
          <w:rFonts w:hint="eastAsia" w:ascii="仿宋_GB2312" w:cs="Times New Roman"/>
          <w:sz w:val="36"/>
          <w:szCs w:val="36"/>
        </w:rPr>
        <w:t>第</w:t>
      </w:r>
      <w:r>
        <w:rPr>
          <w:rFonts w:hint="eastAsia" w:ascii="仿宋_GB2312" w:cs="Times New Roman"/>
          <w:sz w:val="36"/>
          <w:szCs w:val="36"/>
          <w:lang w:val="en-US" w:eastAsia="zh-CN"/>
        </w:rPr>
        <w:t>94</w:t>
      </w:r>
      <w:r>
        <w:rPr>
          <w:rFonts w:hint="eastAsia" w:ascii="仿宋_GB2312" w:cs="Times New Roman"/>
          <w:sz w:val="36"/>
          <w:szCs w:val="36"/>
        </w:rPr>
        <w:t>期</w:t>
      </w:r>
    </w:p>
    <w:p>
      <w:pPr>
        <w:spacing w:line="460" w:lineRule="exact"/>
        <w:ind w:leftChars="-50" w:hanging="160" w:hangingChars="50"/>
        <w:rPr>
          <w:rFonts w:ascii="仿宋_GB2312" w:cs="Times New Roman"/>
        </w:rPr>
      </w:pPr>
    </w:p>
    <w:p>
      <w:pPr>
        <w:spacing w:line="340" w:lineRule="exact"/>
        <w:ind w:left="26" w:hanging="25" w:hangingChars="8"/>
        <w:rPr>
          <w:rFonts w:ascii="仿宋_GB2312" w:cs="Times New Roman"/>
        </w:rPr>
      </w:pPr>
      <w:r>
        <w:rPr>
          <w:rFonts w:hint="eastAsia" w:ascii="仿宋_GB2312" w:cs="Times New Roman"/>
        </w:rPr>
        <w:t>基础部党总支</w:t>
      </w:r>
      <w:r>
        <w:rPr>
          <w:rFonts w:hint="eastAsia" w:ascii="仿宋_GB2312" w:cs="Times New Roman"/>
          <w:szCs w:val="44"/>
        </w:rPr>
        <w:t xml:space="preserve">                            201</w:t>
      </w:r>
      <w:r>
        <w:rPr>
          <w:rFonts w:hint="eastAsia" w:ascii="仿宋_GB2312" w:cs="Times New Roman"/>
          <w:szCs w:val="44"/>
          <w:lang w:val="en-US" w:eastAsia="zh-CN"/>
        </w:rPr>
        <w:t>9</w:t>
      </w:r>
      <w:r>
        <w:rPr>
          <w:rFonts w:hint="eastAsia" w:ascii="仿宋_GB2312" w:cs="Times New Roman"/>
          <w:szCs w:val="44"/>
        </w:rPr>
        <w:t>年</w:t>
      </w:r>
      <w:r>
        <w:rPr>
          <w:rFonts w:hint="eastAsia" w:ascii="仿宋_GB2312" w:cs="Times New Roman"/>
          <w:szCs w:val="44"/>
          <w:lang w:val="en-US" w:eastAsia="zh-CN"/>
        </w:rPr>
        <w:t>6</w:t>
      </w:r>
      <w:r>
        <w:rPr>
          <w:rFonts w:hint="eastAsia" w:ascii="仿宋_GB2312" w:cs="Times New Roman"/>
          <w:szCs w:val="44"/>
        </w:rPr>
        <w:t>月</w:t>
      </w:r>
      <w:r>
        <w:rPr>
          <w:rFonts w:hint="eastAsia" w:ascii="仿宋_GB2312" w:cs="Times New Roman"/>
          <w:szCs w:val="44"/>
          <w:lang w:val="en-US" w:eastAsia="zh-CN"/>
        </w:rPr>
        <w:t>30</w:t>
      </w:r>
      <w:r>
        <w:rPr>
          <w:rFonts w:hint="eastAsia" w:ascii="仿宋_GB2312" w:cs="Times New Roman"/>
          <w:szCs w:val="44"/>
        </w:rPr>
        <w:t>日</w:t>
      </w:r>
    </w:p>
    <w:p>
      <w:pPr>
        <w:ind w:firstLine="361" w:firstLineChars="200"/>
        <w:rPr>
          <w:rFonts w:ascii="仿宋_GB2312"/>
          <w:b/>
          <w:sz w:val="18"/>
          <w:szCs w:val="18"/>
        </w:rPr>
      </w:pPr>
      <w:r>
        <w:rPr>
          <w:rFonts w:ascii="仿宋_GB2312"/>
          <w:b/>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81280</wp:posOffset>
                </wp:positionV>
                <wp:extent cx="5760085" cy="635"/>
                <wp:effectExtent l="0" t="0" r="0" b="0"/>
                <wp:wrapNone/>
                <wp:docPr id="6" name="Line 2"/>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thickThin">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margin-left:0pt;margin-top:6.4pt;height:0.05pt;width:453.55pt;z-index:251658240;mso-width-relative:page;mso-height-relative:page;" filled="f" stroked="t" coordsize="21600,21600" o:gfxdata="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IQio1AAAAAYBAAAPAAAAAAAAAAEAIAAAACIAAABkcnMvZG93bnJldi54bWxQSwEC&#10;FAAUAAAACACHTuJAUAvxSr8BAACHAwAADgAAAAAAAAABACAAAAAjAQAAZHJzL2Uyb0RvYy54bWxQ&#10;SwUGAAAAAAYABgBZAQAAVAUAAAAA&#10;">
                <v:fill on="f" focussize="0,0"/>
                <v:stroke color="#FF0000" linestyle="thickThin" joinstyle="round"/>
                <v:imagedata o:title=""/>
                <o:lock v:ext="edit" aspectratio="f"/>
              </v:line>
            </w:pict>
          </mc:Fallback>
        </mc:AlternateContent>
      </w:r>
    </w:p>
    <w:p>
      <w:pPr>
        <w:spacing w:line="600" w:lineRule="exact"/>
        <w:jc w:val="center"/>
        <w:rPr>
          <w:rFonts w:hint="eastAsia" w:ascii="黑体" w:eastAsia="黑体"/>
          <w:sz w:val="36"/>
          <w:szCs w:val="36"/>
        </w:rPr>
      </w:pPr>
    </w:p>
    <w:p>
      <w:pPr>
        <w:spacing w:line="600" w:lineRule="exact"/>
        <w:jc w:val="center"/>
        <w:rPr>
          <w:rFonts w:hint="eastAsia" w:ascii="黑体" w:eastAsia="黑体"/>
          <w:sz w:val="36"/>
          <w:szCs w:val="36"/>
        </w:rPr>
      </w:pPr>
      <w:r>
        <w:rPr>
          <w:rFonts w:hint="eastAsia" w:ascii="黑体" w:eastAsia="黑体"/>
          <w:sz w:val="36"/>
          <w:szCs w:val="36"/>
        </w:rPr>
        <w:t>本期要目</w:t>
      </w:r>
    </w:p>
    <w:p>
      <w:pPr>
        <w:spacing w:line="600" w:lineRule="exact"/>
        <w:jc w:val="center"/>
        <w:rPr>
          <w:rFonts w:hint="eastAsia" w:ascii="黑体" w:eastAsia="黑体"/>
          <w:sz w:val="36"/>
          <w:szCs w:val="36"/>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□我院学生在省大学生数学竞赛中取得佳绩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□学院与延安儿女故事团达成合作协议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bCs w:val="0"/>
          <w:color w:val="auto"/>
          <w:spacing w:val="15"/>
          <w:sz w:val="32"/>
          <w:szCs w:val="32"/>
          <w:shd w:val="clear" w:fill="FFFFFF"/>
          <w:lang w:val="en-US" w:eastAsia="zh-CN"/>
        </w:rPr>
      </w:pPr>
      <w:r>
        <w:rPr>
          <w:rFonts w:hint="eastAsia" w:ascii="仿宋" w:hAnsi="仿宋" w:eastAsia="仿宋" w:cs="仿宋"/>
          <w:b w:val="0"/>
          <w:bCs w:val="0"/>
          <w:color w:val="auto"/>
          <w:spacing w:val="15"/>
          <w:sz w:val="32"/>
          <w:szCs w:val="32"/>
          <w:shd w:val="clear" w:fill="FFFFFF"/>
          <w:lang w:val="en-US" w:eastAsia="zh-CN"/>
        </w:rPr>
        <w:sym w:font="Wingdings 2" w:char="00A3"/>
      </w:r>
      <w:r>
        <w:rPr>
          <w:rFonts w:hint="eastAsia" w:ascii="仿宋" w:hAnsi="仿宋" w:eastAsia="仿宋" w:cs="仿宋"/>
          <w:b w:val="0"/>
          <w:bCs w:val="0"/>
          <w:color w:val="auto"/>
          <w:spacing w:val="15"/>
          <w:sz w:val="32"/>
          <w:szCs w:val="32"/>
          <w:shd w:val="clear" w:fill="FFFFFF"/>
          <w:lang w:val="en-US" w:eastAsia="zh-CN"/>
        </w:rPr>
        <w:t>第十一届英语文化节颁奖典礼暨汇报演出顺利闭幕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eastAsia="zh-CN"/>
        </w:rPr>
      </w:pPr>
      <w:r>
        <w:rPr>
          <w:rFonts w:hint="eastAsia" w:ascii="仿宋" w:hAnsi="仿宋" w:eastAsia="仿宋" w:cs="仿宋"/>
          <w:b w:val="0"/>
          <w:color w:val="auto"/>
          <w:spacing w:val="15"/>
          <w:sz w:val="32"/>
          <w:szCs w:val="32"/>
          <w:shd w:val="clear" w:fill="FFFFFF"/>
          <w:lang w:eastAsia="zh-CN"/>
        </w:rPr>
        <w:t>□我院第九届“互联网+”大学生创新创业计划大赛落下帷幕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313" w:afterLines="10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□我部成功举办大学生创业培育“海鸥行动”集训活动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□基础部举办“不忘初心 牢记使命 全心全意为人民”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350" w:firstLineChars="100"/>
        <w:jc w:val="both"/>
        <w:textAlignment w:val="auto"/>
        <w:rPr>
          <w:rFonts w:hint="eastAsia" w:ascii="仿宋" w:hAnsi="仿宋" w:eastAsia="仿宋" w:cs="仿宋"/>
          <w:b w:val="0"/>
          <w:color w:val="auto"/>
          <w:spacing w:val="15"/>
          <w:sz w:val="32"/>
          <w:szCs w:val="32"/>
          <w:shd w:val="clear" w:fill="FFFFFF"/>
          <w:lang w:val="en-US" w:eastAsia="zh-CN"/>
        </w:rPr>
      </w:pPr>
      <w:r>
        <w:rPr>
          <w:rFonts w:hint="eastAsia" w:ascii="仿宋" w:hAnsi="仿宋" w:eastAsia="仿宋" w:cs="仿宋"/>
          <w:b w:val="0"/>
          <w:color w:val="auto"/>
          <w:spacing w:val="15"/>
          <w:sz w:val="32"/>
          <w:szCs w:val="32"/>
          <w:shd w:val="clear" w:fill="FFFFFF"/>
          <w:lang w:val="en-US" w:eastAsia="zh-CN"/>
        </w:rPr>
        <w:t>主题教育党课</w:t>
      </w:r>
    </w:p>
    <w:p>
      <w:pPr>
        <w:widowControl/>
        <w:spacing w:after="150" w:line="408" w:lineRule="atLeast"/>
        <w:jc w:val="center"/>
        <w:rPr>
          <w:rFonts w:hint="eastAsia" w:ascii="黑体" w:hAnsi="黑体" w:eastAsia="黑体" w:cs="宋体"/>
          <w:color w:val="333333"/>
          <w:spacing w:val="15"/>
          <w:kern w:val="0"/>
          <w:sz w:val="30"/>
          <w:szCs w:val="30"/>
        </w:rPr>
      </w:pPr>
    </w:p>
    <w:p>
      <w:pPr>
        <w:widowControl/>
        <w:spacing w:after="150" w:line="408" w:lineRule="atLeast"/>
        <w:jc w:val="center"/>
        <w:rPr>
          <w:rFonts w:hint="eastAsia" w:ascii="黑体" w:hAnsi="黑体" w:eastAsia="黑体" w:cs="宋体"/>
          <w:color w:val="333333"/>
          <w:spacing w:val="15"/>
          <w:kern w:val="0"/>
          <w:sz w:val="30"/>
          <w:szCs w:val="30"/>
        </w:rPr>
      </w:pPr>
    </w:p>
    <w:p>
      <w:pPr>
        <w:widowControl/>
        <w:spacing w:after="150" w:line="408" w:lineRule="atLeast"/>
        <w:jc w:val="center"/>
        <w:rPr>
          <w:rFonts w:hint="eastAsia" w:ascii="黑体" w:hAnsi="黑体" w:eastAsia="黑体" w:cs="宋体"/>
          <w:color w:val="333333"/>
          <w:spacing w:val="15"/>
          <w:kern w:val="0"/>
          <w:sz w:val="30"/>
          <w:szCs w:val="30"/>
        </w:rPr>
      </w:pPr>
    </w:p>
    <w:p>
      <w:pPr>
        <w:widowControl/>
        <w:shd w:val="clear" w:color="auto" w:fill="FFFFFF"/>
        <w:spacing w:line="480" w:lineRule="atLeast"/>
        <w:jc w:val="center"/>
        <w:rPr>
          <w:rFonts w:hint="eastAsia" w:ascii="黑体" w:hAnsi="黑体" w:eastAsia="黑体" w:cs="宋体"/>
          <w:color w:val="333333"/>
          <w:kern w:val="0"/>
          <w:sz w:val="32"/>
          <w:szCs w:val="24"/>
        </w:rPr>
      </w:pPr>
    </w:p>
    <w:p>
      <w:pPr>
        <w:widowControl/>
        <w:shd w:val="clear" w:color="auto" w:fill="FFFFFF"/>
        <w:spacing w:line="480" w:lineRule="atLeast"/>
        <w:jc w:val="center"/>
        <w:rPr>
          <w:rFonts w:hint="eastAsia" w:ascii="黑体" w:hAnsi="黑体" w:eastAsia="黑体" w:cs="宋体"/>
          <w:color w:val="333333"/>
          <w:kern w:val="0"/>
          <w:sz w:val="32"/>
          <w:szCs w:val="24"/>
        </w:rPr>
      </w:pPr>
      <w:r>
        <w:rPr>
          <w:rFonts w:hint="eastAsia" w:ascii="黑体" w:hAnsi="黑体" w:eastAsia="黑体" w:cs="宋体"/>
          <w:color w:val="333333"/>
          <w:kern w:val="0"/>
          <w:sz w:val="32"/>
          <w:szCs w:val="24"/>
        </w:rPr>
        <w:t>我院学生在省大学生数学竞赛中取得佳绩</w:t>
      </w:r>
    </w:p>
    <w:p>
      <w:pPr>
        <w:widowControl/>
        <w:shd w:val="clear" w:color="auto" w:fill="FFFFFF"/>
        <w:spacing w:line="480" w:lineRule="atLeast"/>
        <w:jc w:val="center"/>
        <w:rPr>
          <w:rFonts w:hint="eastAsia" w:ascii="黑体" w:hAnsi="黑体" w:eastAsia="黑体" w:cs="宋体"/>
          <w:color w:val="333333"/>
          <w:kern w:val="0"/>
          <w:sz w:val="32"/>
          <w:szCs w:val="24"/>
          <w:lang w:eastAsia="zh-CN"/>
        </w:rPr>
      </w:pPr>
      <w:r>
        <w:rPr>
          <w:rFonts w:hint="eastAsia" w:ascii="黑体" w:hAnsi="黑体" w:eastAsia="黑体" w:cs="宋体"/>
          <w:color w:val="333333"/>
          <w:kern w:val="0"/>
          <w:sz w:val="32"/>
          <w:szCs w:val="24"/>
          <w:lang w:eastAsia="zh-CN"/>
        </w:rPr>
        <w:drawing>
          <wp:inline distT="0" distB="0" distL="114300" distR="114300">
            <wp:extent cx="4646295" cy="3097530"/>
            <wp:effectExtent l="0" t="0" r="1905" b="7620"/>
            <wp:docPr id="3" name="图片 3" descr="e974ab4a-042b-4f57-968c-570a3c459c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974ab4a-042b-4f57-968c-570a3c459c7c"/>
                    <pic:cNvPicPr>
                      <a:picLocks noChangeAspect="1"/>
                    </pic:cNvPicPr>
                  </pic:nvPicPr>
                  <pic:blipFill>
                    <a:blip r:embed="rId6"/>
                    <a:stretch>
                      <a:fillRect/>
                    </a:stretch>
                  </pic:blipFill>
                  <pic:spPr>
                    <a:xfrm>
                      <a:off x="0" y="0"/>
                      <a:ext cx="4646295" cy="3097530"/>
                    </a:xfrm>
                    <a:prstGeom prst="rect">
                      <a:avLst/>
                    </a:prstGeom>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6月1日，第十届山东省大学生数学竞赛总决赛（专科组）在济南落下帷幕，我院共派出13位学生代表参加了决赛，经过激烈角逐，其中石楠、解吉利、齐如意、夏明娟4位同学获得竞赛一等奖，刘枭森等6名同学获得二等奖，牛静、纪艳凤老师被评为“优秀指导教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本次数学竞赛作为第十一届山东省大学生科技节赛事活动之一,以培养人才、服务教学、促进高等职业(专科)院校数学课程改革和建设为目标,着重培养大学生分析、解决问题的能力，激发数学学习兴趣。全省共有58所院校的4536名学生报名参赛，经过初赛、复赛、决赛的层层选拔，共有466名学生杀入总决赛，参赛学生涵盖理工、经管、政法、师范等各类专业，是当前省内参与最广泛、影响力最大的学科竞赛。</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rPr>
        <w:t>此次比赛成绩的取得，得益于前期教务处、基础部等部门的细致指导和协调保障，归功于参赛师生的刻苦拼搏和扎实的基础学科建设，充分展现了我院数学专业建设和教学改革的成果，为学院争得了荣誉，有力提升了学院的影响力和知名度。</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学院与延安儿女故事团达成合作协议</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5847080" cy="3898265"/>
            <wp:effectExtent l="0" t="0" r="1270" b="6985"/>
            <wp:docPr id="2" name="图片 2" descr="微信图片_2019061908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619085640"/>
                    <pic:cNvPicPr>
                      <a:picLocks noChangeAspect="1"/>
                    </pic:cNvPicPr>
                  </pic:nvPicPr>
                  <pic:blipFill>
                    <a:blip r:embed="rId7"/>
                    <a:stretch>
                      <a:fillRect/>
                    </a:stretch>
                  </pic:blipFill>
                  <pic:spPr>
                    <a:xfrm>
                      <a:off x="0" y="0"/>
                      <a:ext cx="5847080" cy="3898265"/>
                    </a:xfrm>
                    <a:prstGeom prst="rect">
                      <a:avLst/>
                    </a:prstGeom>
                  </pic:spPr>
                </pic:pic>
              </a:graphicData>
            </a:graphic>
          </wp:inline>
        </w:drawing>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807710" cy="3871595"/>
            <wp:effectExtent l="0" t="0" r="2540" b="14605"/>
            <wp:docPr id="1" name="图片 1" descr="微信图片_2019061908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619085646"/>
                    <pic:cNvPicPr>
                      <a:picLocks noChangeAspect="1"/>
                    </pic:cNvPicPr>
                  </pic:nvPicPr>
                  <pic:blipFill>
                    <a:blip r:embed="rId8"/>
                    <a:stretch>
                      <a:fillRect/>
                    </a:stretch>
                  </pic:blipFill>
                  <pic:spPr>
                    <a:xfrm>
                      <a:off x="0" y="0"/>
                      <a:ext cx="5807710" cy="3871595"/>
                    </a:xfrm>
                    <a:prstGeom prst="rect">
                      <a:avLst/>
                    </a:prstGeom>
                  </pic:spPr>
                </pic:pic>
              </a:graphicData>
            </a:graphic>
          </wp:inline>
        </w:drawing>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6月13日，中国延安精神研究会理事、延安儿女联谊会会长、延安儿女故事团团长胡木英和团员朱新春一行两人人莅临我院访问，与学院就开展学生爱国主义教育相关工作签署合作协议。学院党委书记李达、副院长宫恩龙、宣传部和基础部负责人参加签约仪式。</w:t>
      </w:r>
    </w:p>
    <w:p>
      <w:pPr>
        <w:rPr>
          <w:rFonts w:hint="eastAsia" w:ascii="仿宋" w:hAnsi="仿宋" w:eastAsia="仿宋" w:cs="仿宋"/>
          <w:sz w:val="28"/>
          <w:szCs w:val="28"/>
        </w:rPr>
      </w:pPr>
      <w:r>
        <w:rPr>
          <w:rFonts w:hint="eastAsia" w:ascii="仿宋" w:hAnsi="仿宋" w:eastAsia="仿宋" w:cs="仿宋"/>
          <w:sz w:val="28"/>
          <w:szCs w:val="28"/>
        </w:rPr>
        <w:t>　　李达对胡木英一行表示了热烈的欢迎，并介绍了学院的基本情况。他表示，学院历来重视大学生思想政治教育工作，全面贯彻落实习近平总书记在学校思想政治理论课教师座谈会上的讲话精神，希望通过与延安儿女故事团合作，进一步推进爱国主义教育，使其在学生心中牢牢扎根。</w:t>
      </w:r>
    </w:p>
    <w:p>
      <w:pPr>
        <w:rPr>
          <w:rFonts w:hint="eastAsia" w:ascii="仿宋" w:hAnsi="仿宋" w:eastAsia="仿宋" w:cs="仿宋"/>
          <w:sz w:val="28"/>
          <w:szCs w:val="28"/>
        </w:rPr>
      </w:pPr>
      <w:r>
        <w:rPr>
          <w:rFonts w:hint="eastAsia" w:ascii="仿宋" w:hAnsi="仿宋" w:eastAsia="仿宋" w:cs="仿宋"/>
          <w:sz w:val="28"/>
          <w:szCs w:val="28"/>
        </w:rPr>
        <w:t>　　胡木英介绍了延安儿女故事团开展爱国主义教育课程的相关情况，希望在爱国主义教育方面与学院加强交流与合作，讲好老一辈革命家的故事，让红色基因代代相传。</w:t>
      </w:r>
    </w:p>
    <w:p>
      <w:pPr>
        <w:rPr>
          <w:rFonts w:hint="eastAsia" w:ascii="仿宋" w:hAnsi="仿宋" w:eastAsia="仿宋" w:cs="仿宋"/>
          <w:sz w:val="28"/>
          <w:szCs w:val="28"/>
        </w:rPr>
      </w:pPr>
      <w:r>
        <w:rPr>
          <w:rFonts w:hint="eastAsia" w:ascii="仿宋" w:hAnsi="仿宋" w:eastAsia="仿宋" w:cs="仿宋"/>
          <w:sz w:val="28"/>
          <w:szCs w:val="28"/>
        </w:rPr>
        <w:t>　会上，宫恩龙代表我院与延安儿女故事团进行了合作签约，共同推进大学生思想政治教育，使爱国主义精神在学生心中牢牢扎根。</w:t>
      </w:r>
    </w:p>
    <w:p>
      <w:pPr>
        <w:ind w:firstLine="560"/>
        <w:rPr>
          <w:rFonts w:hint="eastAsia" w:ascii="仿宋" w:hAnsi="仿宋" w:eastAsia="仿宋" w:cs="仿宋"/>
          <w:sz w:val="28"/>
          <w:szCs w:val="28"/>
        </w:rPr>
      </w:pPr>
      <w:r>
        <w:rPr>
          <w:rFonts w:hint="eastAsia" w:ascii="仿宋" w:hAnsi="仿宋" w:eastAsia="仿宋" w:cs="仿宋"/>
          <w:sz w:val="28"/>
          <w:szCs w:val="28"/>
        </w:rPr>
        <w:t>签约仪式后，朱新春举办了“军之良才——开国上将朱良才”的明德讲堂。他从“入党”“忠党”“找党”“永远跟着党”“初心代代传”五个方面详细阐述了其父朱良才将军一生的战功和高尚品德。通过此次讲堂，师生们不仅了解了先辈的革命事迹，而且更加明确了信仰对一个共产党员的重要性。红根已深植，今日正繁荣，同学们纷纷表示，我们青年一代要让红色基因继续传下去，让井冈山精神绽放更加璀璨的时代光芒。</w:t>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第十</w:t>
      </w:r>
      <w:r>
        <w:rPr>
          <w:rFonts w:hint="eastAsia" w:ascii="黑体" w:hAnsi="黑体" w:eastAsia="黑体"/>
          <w:sz w:val="32"/>
          <w:szCs w:val="32"/>
          <w:lang w:val="en-US" w:eastAsia="zh-CN"/>
        </w:rPr>
        <w:t>一</w:t>
      </w:r>
      <w:r>
        <w:rPr>
          <w:rFonts w:hint="eastAsia" w:ascii="黑体" w:hAnsi="黑体" w:eastAsia="黑体"/>
          <w:sz w:val="32"/>
          <w:szCs w:val="32"/>
        </w:rPr>
        <w:t>届英语文化节</w:t>
      </w:r>
      <w:r>
        <w:rPr>
          <w:rFonts w:hint="eastAsia" w:ascii="黑体" w:hAnsi="黑体" w:eastAsia="黑体"/>
          <w:bCs/>
          <w:spacing w:val="13"/>
          <w:sz w:val="32"/>
          <w:szCs w:val="32"/>
        </w:rPr>
        <w:t>颁奖典礼暨汇报演出</w:t>
      </w:r>
      <w:r>
        <w:rPr>
          <w:rFonts w:hint="eastAsia" w:ascii="黑体" w:hAnsi="黑体" w:eastAsia="黑体"/>
          <w:sz w:val="32"/>
          <w:szCs w:val="32"/>
        </w:rPr>
        <w:t>顺利闭幕</w:t>
      </w:r>
    </w:p>
    <w:p>
      <w:pPr>
        <w:jc w:val="center"/>
        <w:rPr>
          <w:rFonts w:hint="eastAsia" w:ascii="黑体" w:hAnsi="黑体" w:eastAsia="黑体"/>
          <w:sz w:val="30"/>
          <w:szCs w:val="30"/>
          <w:lang w:eastAsia="zh-CN"/>
        </w:rPr>
      </w:pPr>
      <w:r>
        <w:rPr>
          <w:rFonts w:hint="eastAsia" w:ascii="黑体" w:hAnsi="黑体" w:eastAsia="黑体"/>
          <w:sz w:val="30"/>
          <w:szCs w:val="30"/>
          <w:lang w:eastAsia="zh-CN"/>
        </w:rPr>
        <w:drawing>
          <wp:inline distT="0" distB="0" distL="114300" distR="114300">
            <wp:extent cx="4547235" cy="3410585"/>
            <wp:effectExtent l="0" t="0" r="5715" b="18415"/>
            <wp:docPr id="5" name="图片 5" descr="微信图片_2019061913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619134657"/>
                    <pic:cNvPicPr>
                      <a:picLocks noChangeAspect="1"/>
                    </pic:cNvPicPr>
                  </pic:nvPicPr>
                  <pic:blipFill>
                    <a:blip r:embed="rId9"/>
                    <a:stretch>
                      <a:fillRect/>
                    </a:stretch>
                  </pic:blipFill>
                  <pic:spPr>
                    <a:xfrm>
                      <a:off x="0" y="0"/>
                      <a:ext cx="4547235" cy="3410585"/>
                    </a:xfrm>
                    <a:prstGeom prst="rect">
                      <a:avLst/>
                    </a:prstGeom>
                  </pic:spPr>
                </pic:pic>
              </a:graphicData>
            </a:graphic>
          </wp:inline>
        </w:drawing>
      </w:r>
    </w:p>
    <w:p>
      <w:pPr>
        <w:jc w:val="center"/>
        <w:rPr>
          <w:rFonts w:hint="eastAsia" w:ascii="黑体" w:hAnsi="黑体" w:eastAsia="黑体"/>
          <w:sz w:val="30"/>
          <w:szCs w:val="30"/>
          <w:lang w:eastAsia="zh-CN"/>
        </w:rPr>
      </w:pPr>
    </w:p>
    <w:p>
      <w:pPr>
        <w:spacing w:line="480" w:lineRule="auto"/>
        <w:ind w:firstLine="560" w:firstLineChars="200"/>
        <w:jc w:val="left"/>
        <w:rPr>
          <w:rFonts w:asciiTheme="minorEastAsia" w:hAnsiTheme="minorEastAsia"/>
          <w:sz w:val="28"/>
          <w:szCs w:val="28"/>
        </w:rPr>
      </w:pPr>
      <w:r>
        <w:rPr>
          <w:rFonts w:hint="eastAsia" w:asciiTheme="minorEastAsia" w:hAnsiTheme="minorEastAsia"/>
          <w:sz w:val="28"/>
          <w:szCs w:val="28"/>
        </w:rPr>
        <w:t>6月13号下午第十二届英语文化节颁奖典礼暨汇报演出在学术交流中心203顺利闭幕</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中国</w:t>
      </w:r>
      <w:r>
        <w:rPr>
          <w:rFonts w:hint="eastAsia" w:asciiTheme="minorEastAsia" w:hAnsiTheme="minorEastAsia"/>
          <w:sz w:val="28"/>
          <w:szCs w:val="28"/>
        </w:rPr>
        <w:t>延安儿女故事团团长胡木英</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团队成员</w:t>
      </w:r>
      <w:r>
        <w:rPr>
          <w:rFonts w:hint="eastAsia" w:asciiTheme="minorEastAsia" w:hAnsiTheme="minorEastAsia"/>
          <w:sz w:val="28"/>
          <w:szCs w:val="28"/>
        </w:rPr>
        <w:t>朱新春</w:t>
      </w:r>
      <w:r>
        <w:rPr>
          <w:rFonts w:hint="eastAsia" w:asciiTheme="minorEastAsia" w:hAnsiTheme="minorEastAsia"/>
          <w:sz w:val="28"/>
          <w:szCs w:val="28"/>
          <w:lang w:eastAsia="zh-CN"/>
        </w:rPr>
        <w:t>、</w:t>
      </w:r>
      <w:r>
        <w:rPr>
          <w:rFonts w:hint="eastAsia" w:asciiTheme="minorEastAsia" w:hAnsiTheme="minorEastAsia"/>
          <w:sz w:val="28"/>
          <w:szCs w:val="28"/>
        </w:rPr>
        <w:t>基础部主任董瑞虎出席本次活动，为获奖选手颁奖并合影留念。</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本次文化节活动由教务处,团委,基础部主办,旅游与酒店英语教研室承办,旅游与酒店管理学院协办，历时四个月，涵盖英语口语大赛，英语写作大赛，英语词汇大赛，英语短剧大赛，英语达人秀，英语配音大赛，酒店交际英语大赛七个比赛项目，旨在培养学生的英语学习兴趣，提高学生的英语学习能力，以赛促教，以赛促学，最终在良好的学习氛围中提高英语学习水平。</w:t>
      </w:r>
    </w:p>
    <w:p>
      <w:pPr>
        <w:spacing w:line="480" w:lineRule="auto"/>
        <w:ind w:firstLine="560" w:firstLineChars="200"/>
        <w:rPr>
          <w:rFonts w:hint="eastAsia" w:asciiTheme="minorEastAsia" w:hAnsiTheme="minorEastAsia"/>
          <w:sz w:val="28"/>
          <w:szCs w:val="28"/>
        </w:rPr>
      </w:pPr>
    </w:p>
    <w:p>
      <w:pPr>
        <w:spacing w:line="480" w:lineRule="auto"/>
        <w:ind w:firstLine="560" w:firstLineChars="200"/>
        <w:rPr>
          <w:rFonts w:hint="eastAsia" w:asciiTheme="minorEastAsia" w:hAnsiTheme="minorEastAsia"/>
          <w:sz w:val="28"/>
          <w:szCs w:val="28"/>
        </w:rPr>
      </w:pPr>
    </w:p>
    <w:p>
      <w:pPr>
        <w:spacing w:line="480" w:lineRule="auto"/>
        <w:ind w:firstLine="560" w:firstLineChars="200"/>
        <w:rPr>
          <w:rFonts w:hint="eastAsia" w:asciiTheme="minorEastAsia" w:hAnsiTheme="minorEastAsia"/>
          <w:sz w:val="28"/>
          <w:szCs w:val="28"/>
        </w:rPr>
      </w:pPr>
    </w:p>
    <w:p>
      <w:pPr>
        <w:jc w:val="center"/>
        <w:rPr>
          <w:rFonts w:ascii="黑体" w:hAnsi="黑体" w:eastAsia="黑体" w:cs="黑体"/>
          <w:b w:val="0"/>
          <w:bCs w:val="0"/>
          <w:spacing w:val="15"/>
          <w:kern w:val="0"/>
          <w:sz w:val="32"/>
          <w:szCs w:val="32"/>
        </w:rPr>
      </w:pPr>
      <w:r>
        <w:rPr>
          <w:rFonts w:hint="eastAsia" w:ascii="黑体" w:hAnsi="黑体" w:eastAsia="黑体" w:cs="黑体"/>
          <w:b w:val="0"/>
          <w:bCs w:val="0"/>
          <w:spacing w:val="15"/>
          <w:sz w:val="32"/>
          <w:szCs w:val="32"/>
        </w:rPr>
        <w:t>我院</w:t>
      </w:r>
      <w:r>
        <w:rPr>
          <w:rFonts w:hint="eastAsia" w:ascii="黑体" w:hAnsi="黑体" w:eastAsia="黑体" w:cs="黑体"/>
          <w:b w:val="0"/>
          <w:bCs w:val="0"/>
          <w:spacing w:val="15"/>
          <w:kern w:val="0"/>
          <w:sz w:val="32"/>
          <w:szCs w:val="32"/>
        </w:rPr>
        <w:t>第</w:t>
      </w:r>
      <w:r>
        <w:rPr>
          <w:rFonts w:ascii="黑体" w:hAnsi="黑体" w:eastAsia="黑体" w:cs="黑体"/>
          <w:b w:val="0"/>
          <w:bCs w:val="0"/>
          <w:spacing w:val="15"/>
          <w:kern w:val="0"/>
          <w:sz w:val="32"/>
          <w:szCs w:val="32"/>
        </w:rPr>
        <w:t>九</w:t>
      </w:r>
      <w:r>
        <w:rPr>
          <w:rFonts w:hint="eastAsia" w:ascii="黑体" w:hAnsi="黑体" w:eastAsia="黑体" w:cs="黑体"/>
          <w:b w:val="0"/>
          <w:bCs w:val="0"/>
          <w:spacing w:val="15"/>
          <w:kern w:val="0"/>
          <w:sz w:val="32"/>
          <w:szCs w:val="32"/>
        </w:rPr>
        <w:t>届“互联网+”大学生创新创业计划大赛落下帷幕</w:t>
      </w:r>
    </w:p>
    <w:p>
      <w:pPr>
        <w:jc w:val="center"/>
        <w:rPr>
          <w:b w:val="0"/>
          <w:bCs w:val="0"/>
          <w:color w:val="002060"/>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textAlignment w:val="auto"/>
        <w:rPr>
          <w:rFonts w:hint="eastAsia" w:ascii="仿宋" w:hAnsi="仿宋" w:eastAsia="仿宋" w:cs="仿宋"/>
          <w:sz w:val="28"/>
          <w:szCs w:val="28"/>
        </w:rPr>
      </w:pPr>
      <w:r>
        <w:rPr>
          <w:rFonts w:hint="eastAsia" w:ascii="仿宋" w:hAnsi="仿宋" w:eastAsia="仿宋" w:cs="仿宋"/>
          <w:color w:val="333333"/>
          <w:spacing w:val="15"/>
          <w:sz w:val="28"/>
          <w:szCs w:val="28"/>
        </w:rPr>
        <w:t>6月14日，我院“双创文化节”系列活动之第九届院“互联网+”大学生创新创业计划大赛决赛落下帷幕。经过一个多月的角逐，由旅游与酒店管理学院张译文同学展示的“红旅研学”项目摘得桂冠；旅游与酒店管理学院魏国丽同学展示的“衍生爱，纸为你”助星公益项目、旅游与酒店管理学院卢慧同学展示的“乐学手艺”项目荣获二等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textAlignment w:val="auto"/>
        <w:rPr>
          <w:rFonts w:hint="eastAsia" w:ascii="仿宋" w:hAnsi="仿宋" w:eastAsia="仿宋" w:cs="仿宋"/>
          <w:sz w:val="28"/>
          <w:szCs w:val="28"/>
        </w:rPr>
      </w:pPr>
      <w:r>
        <w:rPr>
          <w:rFonts w:hint="eastAsia" w:ascii="仿宋" w:hAnsi="仿宋" w:eastAsia="仿宋" w:cs="仿宋"/>
          <w:color w:val="333333"/>
          <w:spacing w:val="15"/>
          <w:sz w:val="28"/>
          <w:szCs w:val="28"/>
        </w:rPr>
        <w:t>本次大赛由院团委、教务处、招生就业办、学工处、基础部联合组织，职业素质教研室承办，学院大学生创业工作站协办。比赛在四月初启动，共有21支团队报名参加比赛，经过初赛的计划书审核、复赛的团队线下交流、项目团队同台PK，筛选出前10强参加决赛。本次比赛项目创新性强，选手结合自己专业，利用互联网等手段进行创业设计；增加了营销实战，落地性强，其中有“红旅研学”在内的多个项目已经在实际或准备运营阶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textAlignment w:val="auto"/>
        <w:rPr>
          <w:rFonts w:hint="eastAsia" w:ascii="仿宋" w:hAnsi="仿宋" w:eastAsia="仿宋" w:cs="仿宋"/>
          <w:color w:val="333333"/>
          <w:spacing w:val="15"/>
          <w:sz w:val="28"/>
          <w:szCs w:val="28"/>
        </w:rPr>
      </w:pPr>
      <w:r>
        <w:rPr>
          <w:rFonts w:hint="eastAsia" w:ascii="仿宋" w:hAnsi="仿宋" w:eastAsia="仿宋" w:cs="仿宋"/>
          <w:color w:val="333333"/>
          <w:spacing w:val="15"/>
          <w:sz w:val="28"/>
          <w:szCs w:val="28"/>
        </w:rPr>
        <w:t>此次比赛对我院学生的创新创业能力起到了很好的培养和促进作用，也有力地推动了我院新一轮创业教育工作的发展。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textAlignment w:val="auto"/>
        <w:rPr>
          <w:rFonts w:hint="eastAsia" w:ascii="仿宋" w:hAnsi="仿宋" w:eastAsia="仿宋" w:cs="仿宋"/>
          <w:color w:val="333333"/>
          <w:spacing w:val="15"/>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textAlignment w:val="auto"/>
        <w:rPr>
          <w:rFonts w:hint="eastAsia" w:ascii="仿宋" w:hAnsi="仿宋" w:eastAsia="仿宋" w:cs="仿宋"/>
          <w:color w:val="333333"/>
          <w:spacing w:val="15"/>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textAlignment w:val="auto"/>
        <w:rPr>
          <w:rFonts w:hint="eastAsia" w:ascii="仿宋" w:hAnsi="仿宋" w:eastAsia="仿宋" w:cs="仿宋"/>
          <w:color w:val="333333"/>
          <w:spacing w:val="15"/>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textAlignment w:val="auto"/>
        <w:rPr>
          <w:rFonts w:hint="eastAsia" w:ascii="仿宋" w:hAnsi="仿宋" w:eastAsia="仿宋" w:cs="仿宋"/>
          <w:color w:val="333333"/>
          <w:spacing w:val="15"/>
          <w:sz w:val="28"/>
          <w:szCs w:val="28"/>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480"/>
        <w:textAlignment w:val="auto"/>
        <w:rPr>
          <w:rFonts w:hint="eastAsia" w:ascii="仿宋" w:hAnsi="仿宋" w:eastAsia="仿宋" w:cs="仿宋"/>
          <w:color w:val="333333"/>
          <w:spacing w:val="15"/>
          <w:sz w:val="28"/>
          <w:szCs w:val="28"/>
        </w:rPr>
      </w:pPr>
    </w:p>
    <w:p>
      <w:pPr>
        <w:jc w:val="center"/>
        <w:rPr>
          <w:rFonts w:hint="eastAsia" w:ascii="黑体" w:hAnsi="黑体" w:eastAsia="黑体" w:cs="黑体"/>
          <w:sz w:val="32"/>
          <w:szCs w:val="32"/>
        </w:rPr>
      </w:pPr>
      <w:r>
        <w:rPr>
          <w:rFonts w:hint="eastAsia" w:ascii="黑体" w:hAnsi="黑体" w:eastAsia="黑体" w:cs="黑体"/>
          <w:sz w:val="32"/>
          <w:szCs w:val="32"/>
        </w:rPr>
        <w:t>学院举办大学生创业培育“海鸥行动”集训活动</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drawing>
          <wp:inline distT="0" distB="0" distL="114300" distR="114300">
            <wp:extent cx="4755515" cy="3566160"/>
            <wp:effectExtent l="0" t="0" r="6985" b="15240"/>
            <wp:docPr id="7" name="图片 7" descr="微信图片_2019062516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625160547"/>
                    <pic:cNvPicPr>
                      <a:picLocks noChangeAspect="1"/>
                    </pic:cNvPicPr>
                  </pic:nvPicPr>
                  <pic:blipFill>
                    <a:blip r:embed="rId10"/>
                    <a:stretch>
                      <a:fillRect/>
                    </a:stretch>
                  </pic:blipFill>
                  <pic:spPr>
                    <a:xfrm>
                      <a:off x="0" y="0"/>
                      <a:ext cx="4755515" cy="3566160"/>
                    </a:xfrm>
                    <a:prstGeom prst="rect">
                      <a:avLst/>
                    </a:prstGeom>
                  </pic:spPr>
                </pic:pic>
              </a:graphicData>
            </a:graphic>
          </wp:inline>
        </w:drawing>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为普及创业知识和方法、提升学生创业实践能力，</w:t>
      </w:r>
      <w:r>
        <w:rPr>
          <w:rFonts w:hint="eastAsia" w:ascii="仿宋" w:hAnsi="仿宋" w:eastAsia="仿宋" w:cs="仿宋"/>
          <w:sz w:val="28"/>
          <w:szCs w:val="28"/>
          <w:lang w:eastAsia="zh-CN"/>
        </w:rPr>
        <w:t>学院</w:t>
      </w:r>
      <w:r>
        <w:rPr>
          <w:rFonts w:hint="eastAsia" w:ascii="仿宋" w:hAnsi="仿宋" w:eastAsia="仿宋" w:cs="仿宋"/>
          <w:sz w:val="28"/>
          <w:szCs w:val="28"/>
        </w:rPr>
        <w:t>联合</w:t>
      </w:r>
      <w:r>
        <w:rPr>
          <w:rFonts w:hint="eastAsia" w:ascii="仿宋" w:hAnsi="仿宋" w:eastAsia="仿宋" w:cs="仿宋"/>
          <w:sz w:val="28"/>
          <w:szCs w:val="28"/>
          <w:lang w:eastAsia="zh-CN"/>
        </w:rPr>
        <w:t>青岛市</w:t>
      </w:r>
      <w:r>
        <w:rPr>
          <w:rFonts w:hint="eastAsia" w:ascii="仿宋" w:hAnsi="仿宋" w:eastAsia="仿宋" w:cs="仿宋"/>
          <w:sz w:val="28"/>
          <w:szCs w:val="28"/>
        </w:rPr>
        <w:t>人力资源和社会保障局，于</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日至</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日组织开展了青岛市大学生创业培育“海鸥行动”集训活动</w:t>
      </w:r>
      <w:r>
        <w:rPr>
          <w:rFonts w:hint="eastAsia" w:ascii="仿宋" w:hAnsi="仿宋" w:eastAsia="仿宋" w:cs="仿宋"/>
          <w:sz w:val="28"/>
          <w:szCs w:val="28"/>
          <w:lang w:eastAsia="zh-CN"/>
        </w:rPr>
        <w:t>，经过遴选推荐，来自各二级学院1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0多名同学积极投入到本次集训中</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集训历时</w:t>
      </w:r>
      <w:r>
        <w:rPr>
          <w:rFonts w:hint="eastAsia" w:ascii="仿宋" w:hAnsi="仿宋" w:eastAsia="仿宋" w:cs="仿宋"/>
          <w:sz w:val="28"/>
          <w:szCs w:val="28"/>
          <w:lang w:eastAsia="zh-CN"/>
        </w:rPr>
        <w:t>三天两夜</w:t>
      </w:r>
      <w:r>
        <w:rPr>
          <w:rFonts w:hint="eastAsia" w:ascii="仿宋" w:hAnsi="仿宋" w:eastAsia="仿宋" w:cs="仿宋"/>
          <w:sz w:val="28"/>
          <w:szCs w:val="28"/>
        </w:rPr>
        <w:t>，共计40课时</w:t>
      </w:r>
      <w:r>
        <w:rPr>
          <w:rFonts w:hint="eastAsia" w:ascii="仿宋" w:hAnsi="仿宋" w:eastAsia="仿宋" w:cs="仿宋"/>
          <w:sz w:val="28"/>
          <w:szCs w:val="28"/>
          <w:lang w:eastAsia="zh-CN"/>
        </w:rPr>
        <w:t>。从理论到实践，从方法到步骤，从工具到要领，从线上到线下。</w:t>
      </w:r>
      <w:r>
        <w:rPr>
          <w:rFonts w:hint="eastAsia" w:ascii="仿宋" w:hAnsi="仿宋" w:eastAsia="仿宋" w:cs="仿宋"/>
          <w:sz w:val="28"/>
          <w:szCs w:val="28"/>
        </w:rPr>
        <w:t>采用“创客培育+项目选拔+创业提升”的三段式创业培养模式</w:t>
      </w:r>
      <w:r>
        <w:rPr>
          <w:rFonts w:hint="eastAsia" w:ascii="仿宋" w:hAnsi="仿宋" w:eastAsia="仿宋" w:cs="仿宋"/>
          <w:sz w:val="28"/>
          <w:szCs w:val="28"/>
          <w:lang w:eastAsia="zh-CN"/>
        </w:rPr>
        <w:t>。</w:t>
      </w:r>
      <w:r>
        <w:rPr>
          <w:rFonts w:hint="eastAsia" w:ascii="仿宋" w:hAnsi="仿宋" w:eastAsia="仿宋" w:cs="仿宋"/>
          <w:sz w:val="28"/>
          <w:szCs w:val="28"/>
        </w:rPr>
        <w:t>通过引导式培育为特色的创业大赛,培育选拔一批优秀大学生创业项目和团队,纳入重点培养范围,提供集“场地+导师+资金+课程+商机+推广”六位一体的系统创业提升。集训内容主要包括拓展训练、互动课堂、模拟商战、项目规划、路演提高，力求训练生动有趣、感悟深刻、受益有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此次集训对我院学生的创新创业能力起到了很好的培养和促进作用，也有力地推动了我院新一轮创业教育工作的发展。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黑体" w:hAnsi="黑体" w:eastAsia="黑体" w:cs="黑体"/>
          <w:b w:val="0"/>
          <w:color w:val="auto"/>
          <w:spacing w:val="15"/>
          <w:sz w:val="32"/>
          <w:szCs w:val="32"/>
          <w:shd w:val="clear" w:fill="FFFFFF"/>
          <w:lang w:val="en-US" w:eastAsia="zh-CN"/>
        </w:rPr>
      </w:pPr>
      <w:bookmarkStart w:id="0" w:name="_GoBack"/>
      <w:bookmarkEnd w:id="0"/>
      <w:r>
        <w:rPr>
          <w:rFonts w:hint="eastAsia" w:ascii="黑体" w:hAnsi="黑体" w:eastAsia="黑体" w:cs="黑体"/>
          <w:b w:val="0"/>
          <w:color w:val="auto"/>
          <w:spacing w:val="15"/>
          <w:sz w:val="32"/>
          <w:szCs w:val="32"/>
          <w:shd w:val="clear" w:fill="FFFFFF"/>
          <w:lang w:val="en-US" w:eastAsia="zh-CN"/>
        </w:rPr>
        <w:t>基础部举办“不忘初心 牢记使命 全心全意为人民”、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eastAsia" w:ascii="黑体" w:hAnsi="黑体" w:eastAsia="黑体" w:cs="黑体"/>
          <w:b w:val="0"/>
          <w:color w:val="auto"/>
          <w:spacing w:val="15"/>
          <w:sz w:val="32"/>
          <w:szCs w:val="32"/>
          <w:shd w:val="clear" w:fill="FFFFFF"/>
          <w:lang w:val="en-US" w:eastAsia="zh-CN"/>
        </w:rPr>
      </w:pPr>
      <w:r>
        <w:rPr>
          <w:rFonts w:hint="eastAsia" w:ascii="黑体" w:hAnsi="黑体" w:eastAsia="黑体" w:cs="黑体"/>
          <w:b w:val="0"/>
          <w:color w:val="auto"/>
          <w:spacing w:val="15"/>
          <w:sz w:val="32"/>
          <w:szCs w:val="32"/>
          <w:shd w:val="clear" w:fill="FFFFFF"/>
          <w:lang w:val="en-US" w:eastAsia="zh-CN"/>
        </w:rPr>
        <w:t>主题教育党课</w:t>
      </w:r>
    </w:p>
    <w:p>
      <w:pPr>
        <w:spacing w:line="480" w:lineRule="auto"/>
        <w:jc w:val="center"/>
        <w:rPr>
          <w:rFonts w:hint="eastAsia" w:ascii="黑体" w:hAnsi="黑体" w:eastAsia="黑体" w:cs="黑体"/>
          <w:sz w:val="32"/>
          <w:szCs w:val="32"/>
          <w:lang w:eastAsia="zh-CN"/>
        </w:rPr>
      </w:pPr>
    </w:p>
    <w:p>
      <w:pPr>
        <w:widowControl/>
        <w:spacing w:line="480" w:lineRule="auto"/>
        <w:ind w:firstLine="640" w:firstLineChars="200"/>
        <w:jc w:val="left"/>
        <w:rPr>
          <w:rFonts w:hint="eastAsia" w:ascii="仿宋" w:hAnsi="仿宋" w:eastAsia="仿宋" w:cs="仿宋"/>
          <w:kern w:val="0"/>
          <w:sz w:val="28"/>
          <w:szCs w:val="28"/>
        </w:rPr>
      </w:pPr>
      <w:r>
        <w:rPr>
          <w:rFonts w:hint="eastAsia" w:ascii="黑体" w:hAnsi="黑体" w:eastAsia="黑体" w:cs="黑体"/>
          <w:sz w:val="32"/>
          <w:szCs w:val="32"/>
          <w:lang w:eastAsia="zh-CN"/>
        </w:rPr>
        <w:drawing>
          <wp:anchor distT="0" distB="0" distL="114300" distR="114300" simplePos="0" relativeHeight="251659264" behindDoc="0" locked="0" layoutInCell="1" allowOverlap="1">
            <wp:simplePos x="0" y="0"/>
            <wp:positionH relativeFrom="column">
              <wp:posOffset>188595</wp:posOffset>
            </wp:positionH>
            <wp:positionV relativeFrom="paragraph">
              <wp:posOffset>107950</wp:posOffset>
            </wp:positionV>
            <wp:extent cx="3392805" cy="2259965"/>
            <wp:effectExtent l="0" t="0" r="17145" b="6985"/>
            <wp:wrapSquare wrapText="bothSides"/>
            <wp:docPr id="8" name="图片 8" descr="微信图片_2019070208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90702084618"/>
                    <pic:cNvPicPr>
                      <a:picLocks noChangeAspect="1"/>
                    </pic:cNvPicPr>
                  </pic:nvPicPr>
                  <pic:blipFill>
                    <a:blip r:embed="rId11"/>
                    <a:stretch>
                      <a:fillRect/>
                    </a:stretch>
                  </pic:blipFill>
                  <pic:spPr>
                    <a:xfrm>
                      <a:off x="0" y="0"/>
                      <a:ext cx="3392805" cy="2259965"/>
                    </a:xfrm>
                    <a:prstGeom prst="rect">
                      <a:avLst/>
                    </a:prstGeom>
                  </pic:spPr>
                </pic:pic>
              </a:graphicData>
            </a:graphic>
          </wp:anchor>
        </w:drawing>
      </w:r>
      <w:r>
        <w:rPr>
          <w:rFonts w:hint="eastAsia" w:ascii="仿宋" w:hAnsi="仿宋" w:eastAsia="仿宋" w:cs="仿宋"/>
          <w:spacing w:val="15"/>
          <w:kern w:val="0"/>
          <w:sz w:val="28"/>
          <w:szCs w:val="28"/>
          <w:lang w:val="en-US" w:eastAsia="zh-CN"/>
        </w:rPr>
        <w:t>为迎接建党98周年</w:t>
      </w:r>
      <w:r>
        <w:rPr>
          <w:rFonts w:hint="eastAsia" w:ascii="仿宋" w:hAnsi="仿宋" w:eastAsia="仿宋" w:cs="仿宋"/>
          <w:spacing w:val="15"/>
          <w:kern w:val="0"/>
          <w:sz w:val="28"/>
          <w:szCs w:val="28"/>
        </w:rPr>
        <w:t>，6月27日</w:t>
      </w:r>
      <w:r>
        <w:rPr>
          <w:rFonts w:hint="eastAsia" w:ascii="仿宋" w:hAnsi="仿宋" w:eastAsia="仿宋" w:cs="仿宋"/>
          <w:spacing w:val="15"/>
          <w:kern w:val="0"/>
          <w:sz w:val="28"/>
          <w:szCs w:val="28"/>
          <w:lang w:val="en-US" w:eastAsia="zh-CN"/>
        </w:rPr>
        <w:t>下午</w:t>
      </w:r>
      <w:r>
        <w:rPr>
          <w:rFonts w:hint="eastAsia" w:ascii="仿宋" w:hAnsi="仿宋" w:eastAsia="仿宋" w:cs="仿宋"/>
          <w:spacing w:val="15"/>
          <w:kern w:val="0"/>
          <w:sz w:val="28"/>
          <w:szCs w:val="28"/>
        </w:rPr>
        <w:t>，基础部党支部书记董瑞虎以“不忘初心 牢记使命 全心全意为人民”为题，为基础部全体党员讲了一堂专题党课。</w:t>
      </w:r>
    </w:p>
    <w:p>
      <w:pPr>
        <w:widowControl/>
        <w:spacing w:line="480" w:lineRule="auto"/>
        <w:ind w:firstLine="620" w:firstLineChars="200"/>
        <w:jc w:val="left"/>
        <w:rPr>
          <w:rFonts w:hint="eastAsia" w:ascii="仿宋" w:hAnsi="仿宋" w:eastAsia="仿宋" w:cs="仿宋"/>
          <w:spacing w:val="15"/>
          <w:kern w:val="0"/>
          <w:sz w:val="28"/>
          <w:szCs w:val="28"/>
        </w:rPr>
      </w:pPr>
      <w:r>
        <w:rPr>
          <w:rFonts w:hint="eastAsia" w:ascii="仿宋" w:hAnsi="仿宋" w:eastAsia="仿宋" w:cs="仿宋"/>
          <w:spacing w:val="15"/>
          <w:kern w:val="0"/>
          <w:sz w:val="28"/>
          <w:szCs w:val="28"/>
        </w:rPr>
        <w:t>董瑞虎指出，习近平总书记十九大报告以“不忘初心，牢记使命”开始，以“大道之行，天下为公”结束，“坚持以人民为中心的思想”贯穿报告始终，强调了共产党人的初心和使命——“为中国人民谋幸福，为中华民族谋复兴”。他联系实际、深入浅出分析了共产党员的初心和使命、教育工作者的初心和使命，以及为什么要不忘初心、牢记使命，怎样才能不忘初心、不辱使命。他强调，“不忘初心，牢记使命”，对于每一位基础部教工党员来说，就是要始终以习近平新时代中国特色社会主义思想为指引，深刻把握基础教学部在学校人才培养战线中的“协同育人”特征，以课程思政为抓手深入探寻新形势下高职院校公共基础课程的教育教学规律，为学生的成长成才引领方向、保驾护航。</w:t>
      </w:r>
    </w:p>
    <w:p>
      <w:pPr>
        <w:ind w:firstLine="620" w:firstLineChars="200"/>
        <w:rPr>
          <w:rFonts w:hint="eastAsia" w:ascii="仿宋" w:hAnsi="仿宋" w:eastAsia="仿宋" w:cs="仿宋"/>
          <w:sz w:val="28"/>
          <w:szCs w:val="28"/>
        </w:rPr>
      </w:pPr>
      <w:r>
        <w:rPr>
          <w:rFonts w:hint="eastAsia" w:ascii="仿宋" w:hAnsi="仿宋" w:eastAsia="仿宋" w:cs="仿宋"/>
          <w:spacing w:val="15"/>
          <w:kern w:val="0"/>
          <w:sz w:val="28"/>
          <w:szCs w:val="28"/>
        </w:rPr>
        <w:t>党课结束后，董瑞虎对基础教学部学期末工作进行了部署。</w:t>
      </w:r>
    </w:p>
    <w:p>
      <w:pPr>
        <w:keepNext w:val="0"/>
        <w:keepLines w:val="0"/>
        <w:pageBreakBefore w:val="0"/>
        <w:kinsoku/>
        <w:wordWrap/>
        <w:overflowPunct/>
        <w:topLinePunct w:val="0"/>
        <w:autoSpaceDE/>
        <w:autoSpaceDN/>
        <w:bidi w:val="0"/>
        <w:adjustRightInd/>
        <w:snapToGrid/>
        <w:spacing w:beforeAutospacing="0" w:afterAutospacing="0"/>
        <w:ind w:firstLine="560"/>
        <w:textAlignment w:val="auto"/>
        <w:rPr>
          <w:rFonts w:hint="eastAsia" w:ascii="仿宋" w:hAnsi="仿宋" w:eastAsia="仿宋" w:cs="仿宋"/>
          <w:sz w:val="28"/>
          <w:szCs w:val="28"/>
          <w:lang w:val="en-US" w:eastAsia="zh-CN"/>
        </w:rPr>
      </w:pPr>
    </w:p>
    <w:sectPr>
      <w:footerReference r:id="rId3" w:type="default"/>
      <w:footerReference r:id="rId4" w:type="even"/>
      <w:pgSz w:w="11906" w:h="16838"/>
      <w:pgMar w:top="1247" w:right="1418" w:bottom="1418"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eastAsia="宋体"/>
        <w:sz w:val="24"/>
        <w:szCs w:val="24"/>
      </w:rPr>
    </w:pPr>
    <w:r>
      <w:rPr>
        <w:rStyle w:val="9"/>
        <w:rFonts w:hint="eastAsia" w:eastAsia="宋体"/>
        <w:sz w:val="24"/>
        <w:szCs w:val="24"/>
      </w:rPr>
      <w:t>—</w:t>
    </w:r>
    <w:r>
      <w:rPr>
        <w:rFonts w:eastAsia="宋体"/>
        <w:sz w:val="24"/>
        <w:szCs w:val="24"/>
      </w:rPr>
      <w:fldChar w:fldCharType="begin"/>
    </w:r>
    <w:r>
      <w:rPr>
        <w:rStyle w:val="9"/>
        <w:rFonts w:eastAsia="宋体"/>
        <w:sz w:val="24"/>
        <w:szCs w:val="24"/>
      </w:rPr>
      <w:instrText xml:space="preserve">PAGE  </w:instrText>
    </w:r>
    <w:r>
      <w:rPr>
        <w:rFonts w:eastAsia="宋体"/>
        <w:sz w:val="24"/>
        <w:szCs w:val="24"/>
      </w:rPr>
      <w:fldChar w:fldCharType="separate"/>
    </w:r>
    <w:r>
      <w:rPr>
        <w:rStyle w:val="9"/>
        <w:rFonts w:eastAsia="宋体"/>
        <w:sz w:val="24"/>
        <w:szCs w:val="24"/>
      </w:rPr>
      <w:t>6</w:t>
    </w:r>
    <w:r>
      <w:rPr>
        <w:rFonts w:eastAsia="宋体"/>
        <w:sz w:val="24"/>
        <w:szCs w:val="24"/>
      </w:rPr>
      <w:fldChar w:fldCharType="end"/>
    </w:r>
    <w:r>
      <w:rPr>
        <w:rStyle w:val="9"/>
        <w:rFonts w:hint="eastAsia" w:eastAsia="宋体"/>
        <w:sz w:val="24"/>
        <w:szCs w:val="24"/>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4A"/>
    <w:rsid w:val="00015538"/>
    <w:rsid w:val="00025676"/>
    <w:rsid w:val="000431A8"/>
    <w:rsid w:val="00060C26"/>
    <w:rsid w:val="00061DDC"/>
    <w:rsid w:val="0008151C"/>
    <w:rsid w:val="000A2906"/>
    <w:rsid w:val="000B70AC"/>
    <w:rsid w:val="000F5B24"/>
    <w:rsid w:val="00113533"/>
    <w:rsid w:val="00113B38"/>
    <w:rsid w:val="00114E15"/>
    <w:rsid w:val="00115209"/>
    <w:rsid w:val="00130767"/>
    <w:rsid w:val="0015439A"/>
    <w:rsid w:val="00170BCB"/>
    <w:rsid w:val="00190870"/>
    <w:rsid w:val="001A1750"/>
    <w:rsid w:val="001A5870"/>
    <w:rsid w:val="00207600"/>
    <w:rsid w:val="00226647"/>
    <w:rsid w:val="002567A3"/>
    <w:rsid w:val="0026268A"/>
    <w:rsid w:val="00276403"/>
    <w:rsid w:val="0029272B"/>
    <w:rsid w:val="002A61F3"/>
    <w:rsid w:val="002D4F41"/>
    <w:rsid w:val="002E5B4B"/>
    <w:rsid w:val="002F759E"/>
    <w:rsid w:val="00300F20"/>
    <w:rsid w:val="00342670"/>
    <w:rsid w:val="00343530"/>
    <w:rsid w:val="00344BC3"/>
    <w:rsid w:val="0035026D"/>
    <w:rsid w:val="00371FF3"/>
    <w:rsid w:val="00374D2C"/>
    <w:rsid w:val="003814AC"/>
    <w:rsid w:val="003C36EF"/>
    <w:rsid w:val="003F44F2"/>
    <w:rsid w:val="00405A9D"/>
    <w:rsid w:val="00420116"/>
    <w:rsid w:val="004207B6"/>
    <w:rsid w:val="004301A1"/>
    <w:rsid w:val="00434DAC"/>
    <w:rsid w:val="0043530C"/>
    <w:rsid w:val="00474337"/>
    <w:rsid w:val="00485B25"/>
    <w:rsid w:val="00485E88"/>
    <w:rsid w:val="00490759"/>
    <w:rsid w:val="004B19F9"/>
    <w:rsid w:val="004C7132"/>
    <w:rsid w:val="004D27FB"/>
    <w:rsid w:val="004F4DA3"/>
    <w:rsid w:val="005250F5"/>
    <w:rsid w:val="00531B0C"/>
    <w:rsid w:val="00587EBF"/>
    <w:rsid w:val="005E6EC9"/>
    <w:rsid w:val="005F1F12"/>
    <w:rsid w:val="005F4373"/>
    <w:rsid w:val="005F7D6F"/>
    <w:rsid w:val="0060038C"/>
    <w:rsid w:val="00652BF4"/>
    <w:rsid w:val="006A0A86"/>
    <w:rsid w:val="006A390E"/>
    <w:rsid w:val="006A6614"/>
    <w:rsid w:val="006E7D87"/>
    <w:rsid w:val="007204EF"/>
    <w:rsid w:val="007278F9"/>
    <w:rsid w:val="00735EBF"/>
    <w:rsid w:val="00737062"/>
    <w:rsid w:val="00761D3B"/>
    <w:rsid w:val="00762551"/>
    <w:rsid w:val="007657F7"/>
    <w:rsid w:val="007736A2"/>
    <w:rsid w:val="00787737"/>
    <w:rsid w:val="007A7470"/>
    <w:rsid w:val="007B4AD6"/>
    <w:rsid w:val="007B7BDF"/>
    <w:rsid w:val="007C16F6"/>
    <w:rsid w:val="007C479B"/>
    <w:rsid w:val="007C49DF"/>
    <w:rsid w:val="007C5F93"/>
    <w:rsid w:val="007D0CBB"/>
    <w:rsid w:val="007E4514"/>
    <w:rsid w:val="007F0B37"/>
    <w:rsid w:val="007F2263"/>
    <w:rsid w:val="00823413"/>
    <w:rsid w:val="00837465"/>
    <w:rsid w:val="00851B49"/>
    <w:rsid w:val="00861F67"/>
    <w:rsid w:val="00864637"/>
    <w:rsid w:val="00877D21"/>
    <w:rsid w:val="00891904"/>
    <w:rsid w:val="008C2AD6"/>
    <w:rsid w:val="008E2A10"/>
    <w:rsid w:val="008F6A1D"/>
    <w:rsid w:val="009015F5"/>
    <w:rsid w:val="0091625F"/>
    <w:rsid w:val="009170ED"/>
    <w:rsid w:val="00917E31"/>
    <w:rsid w:val="00951F1E"/>
    <w:rsid w:val="00957403"/>
    <w:rsid w:val="009A0C30"/>
    <w:rsid w:val="009B6DAD"/>
    <w:rsid w:val="009D3427"/>
    <w:rsid w:val="00A12AA9"/>
    <w:rsid w:val="00A26FE3"/>
    <w:rsid w:val="00A31561"/>
    <w:rsid w:val="00A31ACE"/>
    <w:rsid w:val="00A37EE5"/>
    <w:rsid w:val="00A474E9"/>
    <w:rsid w:val="00A707A3"/>
    <w:rsid w:val="00A80897"/>
    <w:rsid w:val="00A81B33"/>
    <w:rsid w:val="00A86DCB"/>
    <w:rsid w:val="00AB1CED"/>
    <w:rsid w:val="00AB24DE"/>
    <w:rsid w:val="00AD5562"/>
    <w:rsid w:val="00AE6A7A"/>
    <w:rsid w:val="00AF00F1"/>
    <w:rsid w:val="00AF29AA"/>
    <w:rsid w:val="00AF7F26"/>
    <w:rsid w:val="00B03A17"/>
    <w:rsid w:val="00B10D3C"/>
    <w:rsid w:val="00B22636"/>
    <w:rsid w:val="00B50E41"/>
    <w:rsid w:val="00B53E53"/>
    <w:rsid w:val="00B92BB0"/>
    <w:rsid w:val="00BA7CF3"/>
    <w:rsid w:val="00BB33FA"/>
    <w:rsid w:val="00BB7A0A"/>
    <w:rsid w:val="00BC109D"/>
    <w:rsid w:val="00BD64B9"/>
    <w:rsid w:val="00BE3274"/>
    <w:rsid w:val="00C11ECA"/>
    <w:rsid w:val="00C24C3F"/>
    <w:rsid w:val="00C47D85"/>
    <w:rsid w:val="00C65C7E"/>
    <w:rsid w:val="00C67DF5"/>
    <w:rsid w:val="00C82701"/>
    <w:rsid w:val="00C82B5F"/>
    <w:rsid w:val="00CD1566"/>
    <w:rsid w:val="00D07DC6"/>
    <w:rsid w:val="00D43703"/>
    <w:rsid w:val="00D92912"/>
    <w:rsid w:val="00D9447E"/>
    <w:rsid w:val="00D9522C"/>
    <w:rsid w:val="00D95E1A"/>
    <w:rsid w:val="00DB66F8"/>
    <w:rsid w:val="00DD31D0"/>
    <w:rsid w:val="00DF09D1"/>
    <w:rsid w:val="00DF230E"/>
    <w:rsid w:val="00E22C90"/>
    <w:rsid w:val="00E412B2"/>
    <w:rsid w:val="00E47D13"/>
    <w:rsid w:val="00E639C6"/>
    <w:rsid w:val="00E64B8F"/>
    <w:rsid w:val="00EC2FF7"/>
    <w:rsid w:val="00EC6C02"/>
    <w:rsid w:val="00ED3A26"/>
    <w:rsid w:val="00ED54CB"/>
    <w:rsid w:val="00EE589E"/>
    <w:rsid w:val="00F21C40"/>
    <w:rsid w:val="00F25C1B"/>
    <w:rsid w:val="00F26A79"/>
    <w:rsid w:val="00F27456"/>
    <w:rsid w:val="00F45176"/>
    <w:rsid w:val="00F4695C"/>
    <w:rsid w:val="00F5201A"/>
    <w:rsid w:val="00F528D5"/>
    <w:rsid w:val="00F80E19"/>
    <w:rsid w:val="00F83A83"/>
    <w:rsid w:val="00F851CD"/>
    <w:rsid w:val="00F957FF"/>
    <w:rsid w:val="00FA7C45"/>
    <w:rsid w:val="00FB5A4A"/>
    <w:rsid w:val="00FC609A"/>
    <w:rsid w:val="00FF4472"/>
    <w:rsid w:val="01046832"/>
    <w:rsid w:val="0104770A"/>
    <w:rsid w:val="012E0186"/>
    <w:rsid w:val="016D241D"/>
    <w:rsid w:val="019977D0"/>
    <w:rsid w:val="01C669ED"/>
    <w:rsid w:val="01F967B5"/>
    <w:rsid w:val="02243EA6"/>
    <w:rsid w:val="02B04479"/>
    <w:rsid w:val="02BB7EB1"/>
    <w:rsid w:val="030B388D"/>
    <w:rsid w:val="03783C87"/>
    <w:rsid w:val="038905F7"/>
    <w:rsid w:val="03B562A5"/>
    <w:rsid w:val="04264B18"/>
    <w:rsid w:val="04392C7B"/>
    <w:rsid w:val="04A732AF"/>
    <w:rsid w:val="04CC7C6B"/>
    <w:rsid w:val="04D91F68"/>
    <w:rsid w:val="0503734C"/>
    <w:rsid w:val="05381618"/>
    <w:rsid w:val="06644850"/>
    <w:rsid w:val="066B0399"/>
    <w:rsid w:val="06826F20"/>
    <w:rsid w:val="06827102"/>
    <w:rsid w:val="069F15C1"/>
    <w:rsid w:val="06C167DD"/>
    <w:rsid w:val="07423907"/>
    <w:rsid w:val="086E01BE"/>
    <w:rsid w:val="0878261E"/>
    <w:rsid w:val="08E55A00"/>
    <w:rsid w:val="08F12B69"/>
    <w:rsid w:val="09990535"/>
    <w:rsid w:val="0A3A4C7D"/>
    <w:rsid w:val="0A4953AA"/>
    <w:rsid w:val="0A6B7B6B"/>
    <w:rsid w:val="0C1A5938"/>
    <w:rsid w:val="0C407877"/>
    <w:rsid w:val="0E0F7B81"/>
    <w:rsid w:val="10F82CE4"/>
    <w:rsid w:val="11372543"/>
    <w:rsid w:val="113A2D63"/>
    <w:rsid w:val="11C90E3E"/>
    <w:rsid w:val="11EA0B90"/>
    <w:rsid w:val="120218C7"/>
    <w:rsid w:val="121277D8"/>
    <w:rsid w:val="12825A4B"/>
    <w:rsid w:val="12A119E0"/>
    <w:rsid w:val="12CA1C63"/>
    <w:rsid w:val="12F76500"/>
    <w:rsid w:val="133E2378"/>
    <w:rsid w:val="136871D6"/>
    <w:rsid w:val="13D442F0"/>
    <w:rsid w:val="14075E6A"/>
    <w:rsid w:val="1414710A"/>
    <w:rsid w:val="14193B86"/>
    <w:rsid w:val="144B4BC9"/>
    <w:rsid w:val="148A6443"/>
    <w:rsid w:val="14BA1191"/>
    <w:rsid w:val="156D7DA7"/>
    <w:rsid w:val="15C207B7"/>
    <w:rsid w:val="16917052"/>
    <w:rsid w:val="16933393"/>
    <w:rsid w:val="16B916E5"/>
    <w:rsid w:val="18105F58"/>
    <w:rsid w:val="194355DB"/>
    <w:rsid w:val="195B3D75"/>
    <w:rsid w:val="19BD5455"/>
    <w:rsid w:val="1A08660E"/>
    <w:rsid w:val="1A0F5557"/>
    <w:rsid w:val="1B81489C"/>
    <w:rsid w:val="1BC0393B"/>
    <w:rsid w:val="1D7A2DD7"/>
    <w:rsid w:val="1E0C7760"/>
    <w:rsid w:val="1E297B26"/>
    <w:rsid w:val="1E7F0598"/>
    <w:rsid w:val="1EA71052"/>
    <w:rsid w:val="1EB83667"/>
    <w:rsid w:val="1F204A0D"/>
    <w:rsid w:val="1F7F1D45"/>
    <w:rsid w:val="1FAA0C75"/>
    <w:rsid w:val="1FED762B"/>
    <w:rsid w:val="1FFD70F6"/>
    <w:rsid w:val="211154A7"/>
    <w:rsid w:val="216476E3"/>
    <w:rsid w:val="217C0D78"/>
    <w:rsid w:val="21AE03CF"/>
    <w:rsid w:val="22110474"/>
    <w:rsid w:val="22595124"/>
    <w:rsid w:val="226925C9"/>
    <w:rsid w:val="228D029E"/>
    <w:rsid w:val="22C23786"/>
    <w:rsid w:val="24001E9D"/>
    <w:rsid w:val="24F20046"/>
    <w:rsid w:val="251C1CC6"/>
    <w:rsid w:val="26145F53"/>
    <w:rsid w:val="26B459C5"/>
    <w:rsid w:val="26DA4A00"/>
    <w:rsid w:val="27133A29"/>
    <w:rsid w:val="279A431A"/>
    <w:rsid w:val="27A33318"/>
    <w:rsid w:val="27A53EBF"/>
    <w:rsid w:val="28A504F6"/>
    <w:rsid w:val="29801C52"/>
    <w:rsid w:val="29D24509"/>
    <w:rsid w:val="2A107F65"/>
    <w:rsid w:val="2A321640"/>
    <w:rsid w:val="2B313128"/>
    <w:rsid w:val="2B4A1E95"/>
    <w:rsid w:val="2B8D0059"/>
    <w:rsid w:val="2BE27FEB"/>
    <w:rsid w:val="2C580D4C"/>
    <w:rsid w:val="2CA972A6"/>
    <w:rsid w:val="2D0F0A8D"/>
    <w:rsid w:val="2D5866E5"/>
    <w:rsid w:val="2D9571F4"/>
    <w:rsid w:val="2DBA0995"/>
    <w:rsid w:val="2E13127D"/>
    <w:rsid w:val="2E374BB8"/>
    <w:rsid w:val="2ECC483A"/>
    <w:rsid w:val="2F1A14C4"/>
    <w:rsid w:val="2FEA7E22"/>
    <w:rsid w:val="303D303B"/>
    <w:rsid w:val="313C373A"/>
    <w:rsid w:val="317C6EDB"/>
    <w:rsid w:val="32033287"/>
    <w:rsid w:val="324E3AD9"/>
    <w:rsid w:val="32691F42"/>
    <w:rsid w:val="330378AF"/>
    <w:rsid w:val="336B0B5A"/>
    <w:rsid w:val="34315642"/>
    <w:rsid w:val="343D0BC3"/>
    <w:rsid w:val="344046DA"/>
    <w:rsid w:val="349E0CA4"/>
    <w:rsid w:val="34A9129B"/>
    <w:rsid w:val="3598795A"/>
    <w:rsid w:val="359C7F45"/>
    <w:rsid w:val="35C80F34"/>
    <w:rsid w:val="367057A9"/>
    <w:rsid w:val="367D7A41"/>
    <w:rsid w:val="3697507D"/>
    <w:rsid w:val="37177D72"/>
    <w:rsid w:val="373860A3"/>
    <w:rsid w:val="376C67FD"/>
    <w:rsid w:val="38E308F3"/>
    <w:rsid w:val="397252C8"/>
    <w:rsid w:val="39BD0B13"/>
    <w:rsid w:val="39FA26AE"/>
    <w:rsid w:val="3A9F565D"/>
    <w:rsid w:val="3AB23049"/>
    <w:rsid w:val="3B3F16C0"/>
    <w:rsid w:val="3B967E4F"/>
    <w:rsid w:val="3BC11994"/>
    <w:rsid w:val="3BC7041C"/>
    <w:rsid w:val="3BCC551B"/>
    <w:rsid w:val="3C775EE2"/>
    <w:rsid w:val="3C8C7164"/>
    <w:rsid w:val="3C9E2902"/>
    <w:rsid w:val="3CDA5139"/>
    <w:rsid w:val="3D884B57"/>
    <w:rsid w:val="3DAB06CA"/>
    <w:rsid w:val="3E5850F4"/>
    <w:rsid w:val="3E655528"/>
    <w:rsid w:val="3E8929AE"/>
    <w:rsid w:val="3F1E237A"/>
    <w:rsid w:val="40546BD9"/>
    <w:rsid w:val="408C5643"/>
    <w:rsid w:val="410C63A1"/>
    <w:rsid w:val="4117432E"/>
    <w:rsid w:val="42B03F3B"/>
    <w:rsid w:val="42E53BEF"/>
    <w:rsid w:val="435B618D"/>
    <w:rsid w:val="440234A3"/>
    <w:rsid w:val="44125F63"/>
    <w:rsid w:val="44817DD6"/>
    <w:rsid w:val="450D519C"/>
    <w:rsid w:val="45320CFD"/>
    <w:rsid w:val="4838054A"/>
    <w:rsid w:val="48796A38"/>
    <w:rsid w:val="488612D4"/>
    <w:rsid w:val="48D1575A"/>
    <w:rsid w:val="4A0650D3"/>
    <w:rsid w:val="4A3A5B83"/>
    <w:rsid w:val="4A7F3D47"/>
    <w:rsid w:val="4AD66954"/>
    <w:rsid w:val="4B074C97"/>
    <w:rsid w:val="4B2B4155"/>
    <w:rsid w:val="4B6514A2"/>
    <w:rsid w:val="4B6B51F2"/>
    <w:rsid w:val="4C286301"/>
    <w:rsid w:val="4C6174C2"/>
    <w:rsid w:val="4CB0712B"/>
    <w:rsid w:val="4CB4406E"/>
    <w:rsid w:val="4D000DED"/>
    <w:rsid w:val="4D181972"/>
    <w:rsid w:val="4DE41E5A"/>
    <w:rsid w:val="4E185D1E"/>
    <w:rsid w:val="4E2E65B4"/>
    <w:rsid w:val="4EA26518"/>
    <w:rsid w:val="4EA74103"/>
    <w:rsid w:val="4EE4617A"/>
    <w:rsid w:val="4EEA23A5"/>
    <w:rsid w:val="4F0444B0"/>
    <w:rsid w:val="4FF4183A"/>
    <w:rsid w:val="5027550C"/>
    <w:rsid w:val="502E4C93"/>
    <w:rsid w:val="50610582"/>
    <w:rsid w:val="50AD3318"/>
    <w:rsid w:val="50B917A5"/>
    <w:rsid w:val="50CD6EB4"/>
    <w:rsid w:val="521E7BC5"/>
    <w:rsid w:val="52307CBC"/>
    <w:rsid w:val="52BD5358"/>
    <w:rsid w:val="53FC5B69"/>
    <w:rsid w:val="54481B88"/>
    <w:rsid w:val="54DD4EA1"/>
    <w:rsid w:val="557A5D31"/>
    <w:rsid w:val="55C82F4A"/>
    <w:rsid w:val="55CB5A9F"/>
    <w:rsid w:val="55F97FB8"/>
    <w:rsid w:val="569326F9"/>
    <w:rsid w:val="57194731"/>
    <w:rsid w:val="573434A1"/>
    <w:rsid w:val="576D0F23"/>
    <w:rsid w:val="5852089F"/>
    <w:rsid w:val="58BD0E5A"/>
    <w:rsid w:val="58D5734A"/>
    <w:rsid w:val="595F2EC8"/>
    <w:rsid w:val="59772941"/>
    <w:rsid w:val="5A1C2EE4"/>
    <w:rsid w:val="5B301727"/>
    <w:rsid w:val="5B4A5B54"/>
    <w:rsid w:val="5BF533C2"/>
    <w:rsid w:val="5C002F67"/>
    <w:rsid w:val="5C1273A9"/>
    <w:rsid w:val="5C164B36"/>
    <w:rsid w:val="5C396D7C"/>
    <w:rsid w:val="5C630CA7"/>
    <w:rsid w:val="5C705BAF"/>
    <w:rsid w:val="5C8C19E4"/>
    <w:rsid w:val="5D5D07BD"/>
    <w:rsid w:val="5DC4181F"/>
    <w:rsid w:val="5DDA6985"/>
    <w:rsid w:val="5EAE49A0"/>
    <w:rsid w:val="61DB03CD"/>
    <w:rsid w:val="624D6A7C"/>
    <w:rsid w:val="62743F92"/>
    <w:rsid w:val="62A505CB"/>
    <w:rsid w:val="62AE513D"/>
    <w:rsid w:val="62CE7457"/>
    <w:rsid w:val="6447714F"/>
    <w:rsid w:val="649F0382"/>
    <w:rsid w:val="656A618D"/>
    <w:rsid w:val="65B66D1B"/>
    <w:rsid w:val="65B77278"/>
    <w:rsid w:val="66305B98"/>
    <w:rsid w:val="66A60E7A"/>
    <w:rsid w:val="66AE00B8"/>
    <w:rsid w:val="66D77992"/>
    <w:rsid w:val="687609A6"/>
    <w:rsid w:val="688F4E08"/>
    <w:rsid w:val="68E32E1D"/>
    <w:rsid w:val="69162878"/>
    <w:rsid w:val="69507B74"/>
    <w:rsid w:val="6A060D71"/>
    <w:rsid w:val="6A11436F"/>
    <w:rsid w:val="6A811B12"/>
    <w:rsid w:val="6B1C6855"/>
    <w:rsid w:val="6B8C3713"/>
    <w:rsid w:val="6BA42B26"/>
    <w:rsid w:val="6C1A709E"/>
    <w:rsid w:val="6C8D4A2B"/>
    <w:rsid w:val="6CBC3E9F"/>
    <w:rsid w:val="6D6F4F72"/>
    <w:rsid w:val="6D8A2D46"/>
    <w:rsid w:val="6DAA646C"/>
    <w:rsid w:val="6E816895"/>
    <w:rsid w:val="6EEC7FA3"/>
    <w:rsid w:val="6EEF0916"/>
    <w:rsid w:val="6EFA1CA3"/>
    <w:rsid w:val="6F092348"/>
    <w:rsid w:val="6F0C79BF"/>
    <w:rsid w:val="6F49236D"/>
    <w:rsid w:val="70607264"/>
    <w:rsid w:val="70CD5DAB"/>
    <w:rsid w:val="70E15E36"/>
    <w:rsid w:val="71AD733B"/>
    <w:rsid w:val="71FA350A"/>
    <w:rsid w:val="723E36DB"/>
    <w:rsid w:val="72481C6B"/>
    <w:rsid w:val="729F3092"/>
    <w:rsid w:val="72A03262"/>
    <w:rsid w:val="72D339A8"/>
    <w:rsid w:val="72DE2883"/>
    <w:rsid w:val="730E2163"/>
    <w:rsid w:val="735C76F6"/>
    <w:rsid w:val="735F7990"/>
    <w:rsid w:val="73960870"/>
    <w:rsid w:val="74EB4CF0"/>
    <w:rsid w:val="74F60CF4"/>
    <w:rsid w:val="752327E6"/>
    <w:rsid w:val="753F776E"/>
    <w:rsid w:val="75FF4ECB"/>
    <w:rsid w:val="76DC6FDF"/>
    <w:rsid w:val="76E92377"/>
    <w:rsid w:val="776F6C97"/>
    <w:rsid w:val="77940F01"/>
    <w:rsid w:val="7808791F"/>
    <w:rsid w:val="78EE422A"/>
    <w:rsid w:val="792B0CA8"/>
    <w:rsid w:val="79E87F90"/>
    <w:rsid w:val="7A4E20CB"/>
    <w:rsid w:val="7A786EB6"/>
    <w:rsid w:val="7A9442E2"/>
    <w:rsid w:val="7A9863B2"/>
    <w:rsid w:val="7B374A1C"/>
    <w:rsid w:val="7B533262"/>
    <w:rsid w:val="7B752DD4"/>
    <w:rsid w:val="7BB00CB4"/>
    <w:rsid w:val="7BB3276D"/>
    <w:rsid w:val="7BDA5778"/>
    <w:rsid w:val="7C0B1AE6"/>
    <w:rsid w:val="7C9E32CD"/>
    <w:rsid w:val="7D8474A0"/>
    <w:rsid w:val="7DDE4605"/>
    <w:rsid w:val="7E6005AD"/>
    <w:rsid w:val="7EAA5E4B"/>
    <w:rsid w:val="7EBE0C5A"/>
    <w:rsid w:val="7F2C3CC5"/>
    <w:rsid w:val="7FA661BE"/>
    <w:rsid w:val="7FC36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25"/>
    <w:qFormat/>
    <w:uiPriority w:val="99"/>
    <w:pPr>
      <w:tabs>
        <w:tab w:val="center" w:pos="4153"/>
        <w:tab w:val="right" w:pos="8306"/>
      </w:tabs>
      <w:snapToGrid w:val="0"/>
      <w:jc w:val="left"/>
    </w:pPr>
    <w:rPr>
      <w:sz w:val="18"/>
      <w:szCs w:val="18"/>
    </w:r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3333"/>
      <w:sz w:val="22"/>
      <w:szCs w:val="22"/>
      <w:u w:val="none"/>
    </w:rPr>
  </w:style>
  <w:style w:type="character" w:styleId="11">
    <w:name w:val="Emphasis"/>
    <w:basedOn w:val="7"/>
    <w:qFormat/>
    <w:uiPriority w:val="20"/>
    <w:rPr>
      <w:color w:val="CC0000"/>
    </w:rPr>
  </w:style>
  <w:style w:type="character" w:styleId="12">
    <w:name w:val="Hyperlink"/>
    <w:basedOn w:val="7"/>
    <w:qFormat/>
    <w:uiPriority w:val="0"/>
    <w:rPr>
      <w:color w:val="333333"/>
      <w:sz w:val="22"/>
      <w:szCs w:val="22"/>
      <w:u w:val="none"/>
    </w:rPr>
  </w:style>
  <w:style w:type="paragraph" w:customStyle="1" w:styleId="13">
    <w:name w:val="Char"/>
    <w:basedOn w:val="1"/>
    <w:qFormat/>
    <w:uiPriority w:val="0"/>
  </w:style>
  <w:style w:type="paragraph" w:customStyle="1" w:styleId="14">
    <w:name w:val="p0"/>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15">
    <w:name w:val="p_text_indent_0"/>
    <w:basedOn w:val="1"/>
    <w:qFormat/>
    <w:uiPriority w:val="0"/>
    <w:pPr>
      <w:widowControl/>
      <w:jc w:val="left"/>
    </w:pPr>
    <w:rPr>
      <w:rFonts w:ascii="宋体" w:hAnsi="宋体" w:eastAsia="宋体"/>
      <w:kern w:val="0"/>
      <w:sz w:val="24"/>
      <w:szCs w:val="24"/>
    </w:rPr>
  </w:style>
  <w:style w:type="character" w:customStyle="1" w:styleId="16">
    <w:name w:val="table3"/>
    <w:basedOn w:val="7"/>
    <w:qFormat/>
    <w:uiPriority w:val="0"/>
  </w:style>
  <w:style w:type="character" w:customStyle="1" w:styleId="17">
    <w:name w:val="right2"/>
    <w:basedOn w:val="7"/>
    <w:qFormat/>
    <w:uiPriority w:val="0"/>
  </w:style>
  <w:style w:type="character" w:customStyle="1" w:styleId="18">
    <w:name w:val="right"/>
    <w:basedOn w:val="7"/>
    <w:qFormat/>
    <w:uiPriority w:val="0"/>
  </w:style>
  <w:style w:type="character" w:customStyle="1" w:styleId="19">
    <w:name w:val="item-name"/>
    <w:basedOn w:val="7"/>
    <w:qFormat/>
    <w:uiPriority w:val="0"/>
    <w:rPr>
      <w:b/>
      <w:color w:val="11598F"/>
    </w:rPr>
  </w:style>
  <w:style w:type="character" w:customStyle="1" w:styleId="20">
    <w:name w:val="item-name1"/>
    <w:basedOn w:val="7"/>
    <w:qFormat/>
    <w:uiPriority w:val="0"/>
  </w:style>
  <w:style w:type="character" w:customStyle="1" w:styleId="21">
    <w:name w:val="item-name2"/>
    <w:basedOn w:val="7"/>
    <w:qFormat/>
    <w:uiPriority w:val="0"/>
    <w:rPr>
      <w:color w:val="11598F"/>
    </w:rPr>
  </w:style>
  <w:style w:type="character" w:customStyle="1" w:styleId="22">
    <w:name w:val="item-name3"/>
    <w:basedOn w:val="7"/>
    <w:qFormat/>
    <w:uiPriority w:val="0"/>
  </w:style>
  <w:style w:type="paragraph" w:customStyle="1" w:styleId="23">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4">
    <w:name w:val="页眉 Char"/>
    <w:basedOn w:val="7"/>
    <w:link w:val="4"/>
    <w:qFormat/>
    <w:uiPriority w:val="0"/>
    <w:rPr>
      <w:rFonts w:eastAsia="仿宋_GB2312" w:cs="宋体"/>
      <w:kern w:val="2"/>
      <w:sz w:val="18"/>
      <w:szCs w:val="18"/>
    </w:rPr>
  </w:style>
  <w:style w:type="character" w:customStyle="1" w:styleId="25">
    <w:name w:val="页脚 Char"/>
    <w:basedOn w:val="7"/>
    <w:link w:val="3"/>
    <w:qFormat/>
    <w:uiPriority w:val="99"/>
    <w:rPr>
      <w:rFonts w:eastAsia="仿宋_GB2312"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qchm</Company>
  <Pages>6</Pages>
  <Words>262</Words>
  <Characters>1495</Characters>
  <Lines>12</Lines>
  <Paragraphs>3</Paragraphs>
  <TotalTime>10</TotalTime>
  <ScaleCrop>false</ScaleCrop>
  <LinksUpToDate>false</LinksUpToDate>
  <CharactersWithSpaces>1754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2016-08-31T06:51:00Z</dcterms:created>
  <dc:creator>董瑞虎</dc:creator>
  <cp:lastModifiedBy>Allen</cp:lastModifiedBy>
  <cp:lastPrinted>2015-05-04T08:00:00Z</cp:lastPrinted>
  <dcterms:modified xsi:type="dcterms:W3CDTF">2019-07-02T01:04:27Z</dcterms:modified>
  <dc:title>支部工作简报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KSORubyTemplateID" linkTarget="0">
    <vt:lpwstr>6</vt:lpwstr>
  </property>
</Properties>
</file>