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170ED" w:rsidRDefault="007736A2">
      <w:pPr>
        <w:spacing w:line="1260" w:lineRule="exact"/>
        <w:jc w:val="center"/>
        <w:rPr>
          <w:rFonts w:ascii="仿宋_GB2312" w:cs="Times New Roman"/>
          <w:b/>
          <w:spacing w:val="20"/>
          <w:w w:val="77"/>
          <w:sz w:val="80"/>
          <w:szCs w:val="80"/>
        </w:rPr>
      </w:pPr>
      <w:r>
        <w:rPr>
          <w:rFonts w:ascii="仿宋_GB2312" w:cs="Times New Roman" w:hint="eastAsia"/>
          <w:b/>
          <w:spacing w:val="20"/>
          <w:w w:val="77"/>
          <w:sz w:val="80"/>
          <w:szCs w:val="80"/>
        </w:rPr>
        <w:t>基础部工作简报</w:t>
      </w:r>
    </w:p>
    <w:p w:rsidR="009170ED" w:rsidRDefault="009170ED">
      <w:pPr>
        <w:spacing w:line="420" w:lineRule="exact"/>
        <w:rPr>
          <w:rFonts w:ascii="仿宋_GB2312" w:cs="Times New Roman"/>
          <w:b/>
          <w:spacing w:val="20"/>
          <w:w w:val="77"/>
          <w:sz w:val="80"/>
          <w:szCs w:val="80"/>
        </w:rPr>
      </w:pPr>
    </w:p>
    <w:p w:rsidR="009170ED" w:rsidRDefault="009170ED">
      <w:pPr>
        <w:spacing w:line="420" w:lineRule="exact"/>
        <w:rPr>
          <w:rFonts w:ascii="仿宋_GB2312" w:cs="Times New Roman"/>
          <w:b/>
          <w:spacing w:val="20"/>
          <w:w w:val="77"/>
          <w:sz w:val="80"/>
          <w:szCs w:val="80"/>
        </w:rPr>
      </w:pPr>
    </w:p>
    <w:p w:rsidR="009170ED" w:rsidRDefault="007736A2">
      <w:pPr>
        <w:jc w:val="center"/>
        <w:rPr>
          <w:rFonts w:ascii="仿宋_GB2312" w:cs="Times New Roman"/>
          <w:sz w:val="36"/>
          <w:szCs w:val="36"/>
        </w:rPr>
      </w:pPr>
      <w:r>
        <w:rPr>
          <w:rFonts w:ascii="仿宋_GB2312" w:cs="Times New Roman" w:hint="eastAsia"/>
          <w:sz w:val="36"/>
          <w:szCs w:val="36"/>
        </w:rPr>
        <w:t>第</w:t>
      </w:r>
      <w:r w:rsidR="00A31561">
        <w:rPr>
          <w:rFonts w:ascii="仿宋_GB2312" w:cs="Times New Roman" w:hint="eastAsia"/>
          <w:sz w:val="36"/>
          <w:szCs w:val="36"/>
        </w:rPr>
        <w:t>7</w:t>
      </w:r>
      <w:r w:rsidR="00420116">
        <w:rPr>
          <w:rFonts w:ascii="仿宋_GB2312" w:cs="Times New Roman" w:hint="eastAsia"/>
          <w:sz w:val="36"/>
          <w:szCs w:val="36"/>
        </w:rPr>
        <w:t>2</w:t>
      </w:r>
      <w:r>
        <w:rPr>
          <w:rFonts w:ascii="仿宋_GB2312" w:cs="Times New Roman" w:hint="eastAsia"/>
          <w:sz w:val="36"/>
          <w:szCs w:val="36"/>
        </w:rPr>
        <w:t>期</w:t>
      </w:r>
    </w:p>
    <w:p w:rsidR="009170ED" w:rsidRDefault="009170ED">
      <w:pPr>
        <w:spacing w:line="460" w:lineRule="exact"/>
        <w:ind w:leftChars="-50" w:hangingChars="50" w:hanging="160"/>
        <w:rPr>
          <w:rFonts w:ascii="仿宋_GB2312" w:cs="Times New Roman"/>
        </w:rPr>
      </w:pPr>
    </w:p>
    <w:p w:rsidR="009170ED" w:rsidRDefault="007736A2">
      <w:pPr>
        <w:spacing w:line="340" w:lineRule="exact"/>
        <w:ind w:left="26" w:hangingChars="8" w:hanging="26"/>
        <w:rPr>
          <w:rFonts w:ascii="仿宋_GB2312" w:cs="Times New Roman"/>
        </w:rPr>
      </w:pPr>
      <w:r>
        <w:rPr>
          <w:rFonts w:ascii="仿宋_GB2312" w:cs="Times New Roman" w:hint="eastAsia"/>
        </w:rPr>
        <w:t>基础部党总支</w:t>
      </w:r>
      <w:r>
        <w:rPr>
          <w:rFonts w:ascii="仿宋_GB2312" w:cs="Times New Roman" w:hint="eastAsia"/>
          <w:szCs w:val="44"/>
        </w:rPr>
        <w:t xml:space="preserve">                            2016年</w:t>
      </w:r>
      <w:r w:rsidR="00207600">
        <w:rPr>
          <w:rFonts w:ascii="仿宋_GB2312" w:cs="Times New Roman" w:hint="eastAsia"/>
          <w:szCs w:val="44"/>
        </w:rPr>
        <w:t>7</w:t>
      </w:r>
      <w:r>
        <w:rPr>
          <w:rFonts w:ascii="仿宋_GB2312" w:cs="Times New Roman" w:hint="eastAsia"/>
          <w:szCs w:val="44"/>
        </w:rPr>
        <w:t>月</w:t>
      </w:r>
      <w:r w:rsidR="00207600">
        <w:rPr>
          <w:rFonts w:ascii="仿宋_GB2312" w:cs="Times New Roman" w:hint="eastAsia"/>
          <w:szCs w:val="44"/>
        </w:rPr>
        <w:t>1</w:t>
      </w:r>
      <w:r>
        <w:rPr>
          <w:rFonts w:ascii="仿宋_GB2312" w:cs="Times New Roman" w:hint="eastAsia"/>
          <w:szCs w:val="44"/>
        </w:rPr>
        <w:t>日</w:t>
      </w:r>
    </w:p>
    <w:p w:rsidR="009170ED" w:rsidRDefault="007736A2" w:rsidP="008F6A1D">
      <w:pPr>
        <w:ind w:firstLineChars="200" w:firstLine="361"/>
        <w:rPr>
          <w:rFonts w:ascii="仿宋_GB2312"/>
          <w:b/>
          <w:sz w:val="18"/>
          <w:szCs w:val="18"/>
        </w:rPr>
      </w:pPr>
      <w:r>
        <w:rPr>
          <w:rFonts w:ascii="仿宋_GB2312"/>
          <w:b/>
          <w:noProof/>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xmlns:w15="http://schemas.microsoft.com/office/word/2012/wordml">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UIQio1AAAAAYBAAAPAAAAAAAAAAEAIAAAACIAAABkcnMvZG93bnJl&#10;di54bWxQSwECFAAUAAAACACHTuJAQ4eHXcgBAACTAwAADgAAAAAAAAABACAAAAAjAQAAZHJzL2Uy&#10;b0RvYy54bWxQSwUGAAAAAAYABgBZAQAAXQUAAAAA&#10;">
                <v:fill on="f" focussize="0,0"/>
                <v:stroke color="#FF0000" linestyle="thickThin" joinstyle="round"/>
                <v:imagedata o:title=""/>
                <o:lock v:ext="edit" aspectratio="f"/>
              </v:line>
            </w:pict>
          </mc:Fallback>
        </mc:AlternateContent>
      </w:r>
    </w:p>
    <w:p w:rsidR="009170ED" w:rsidRDefault="007736A2">
      <w:pPr>
        <w:spacing w:line="600" w:lineRule="exact"/>
        <w:jc w:val="center"/>
        <w:rPr>
          <w:rFonts w:ascii="黑体" w:eastAsia="黑体"/>
          <w:sz w:val="36"/>
          <w:szCs w:val="36"/>
        </w:rPr>
      </w:pPr>
      <w:r>
        <w:rPr>
          <w:rFonts w:ascii="黑体" w:eastAsia="黑体" w:hint="eastAsia"/>
          <w:sz w:val="36"/>
          <w:szCs w:val="36"/>
        </w:rPr>
        <w:t>本期要目</w:t>
      </w:r>
    </w:p>
    <w:p w:rsidR="00861F67" w:rsidRDefault="00861F67">
      <w:pPr>
        <w:spacing w:line="600" w:lineRule="exact"/>
        <w:jc w:val="center"/>
        <w:rPr>
          <w:rFonts w:ascii="黑体" w:eastAsia="黑体"/>
          <w:sz w:val="36"/>
          <w:szCs w:val="36"/>
        </w:rPr>
      </w:pPr>
    </w:p>
    <w:p w:rsidR="00A31561" w:rsidRPr="00E639C6" w:rsidRDefault="007736A2" w:rsidP="005E6EC9">
      <w:pPr>
        <w:pStyle w:val="a6"/>
        <w:spacing w:before="0" w:beforeAutospacing="0" w:after="0" w:afterAutospacing="0"/>
        <w:rPr>
          <w:rFonts w:ascii="仿宋" w:eastAsia="仿宋" w:hAnsi="仿宋" w:cs="仿宋"/>
          <w:sz w:val="32"/>
          <w:szCs w:val="32"/>
        </w:rPr>
      </w:pPr>
      <w:r w:rsidRPr="009A0C30">
        <w:rPr>
          <w:rFonts w:ascii="仿宋" w:eastAsia="仿宋" w:hAnsi="仿宋" w:cs="仿宋" w:hint="eastAsia"/>
          <w:sz w:val="32"/>
          <w:szCs w:val="32"/>
        </w:rPr>
        <w:t>□</w:t>
      </w:r>
      <w:r w:rsidR="00420116" w:rsidRPr="00420116">
        <w:rPr>
          <w:rFonts w:ascii="仿宋" w:eastAsia="仿宋" w:hAnsi="仿宋" w:cs="仿宋" w:hint="eastAsia"/>
          <w:sz w:val="32"/>
          <w:szCs w:val="32"/>
        </w:rPr>
        <w:t>我院成功举办第九届海斯</w:t>
      </w:r>
      <w:proofErr w:type="gramStart"/>
      <w:r w:rsidR="00420116" w:rsidRPr="00420116">
        <w:rPr>
          <w:rFonts w:ascii="仿宋" w:eastAsia="仿宋" w:hAnsi="仿宋" w:cs="仿宋" w:hint="eastAsia"/>
          <w:sz w:val="32"/>
          <w:szCs w:val="32"/>
        </w:rPr>
        <w:t>曼</w:t>
      </w:r>
      <w:proofErr w:type="gramEnd"/>
      <w:r w:rsidR="00420116" w:rsidRPr="00420116">
        <w:rPr>
          <w:rFonts w:ascii="仿宋" w:eastAsia="仿宋" w:hAnsi="仿宋" w:cs="仿宋" w:hint="eastAsia"/>
          <w:sz w:val="32"/>
          <w:szCs w:val="32"/>
        </w:rPr>
        <w:t>杯英语口语大赛</w:t>
      </w:r>
    </w:p>
    <w:p w:rsidR="005E6EC9" w:rsidRDefault="007736A2" w:rsidP="005E6EC9">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w:t>
      </w:r>
      <w:r w:rsidR="00891904" w:rsidRPr="00891904">
        <w:rPr>
          <w:rFonts w:ascii="仿宋" w:eastAsia="仿宋" w:hAnsi="仿宋" w:cs="仿宋" w:hint="eastAsia"/>
          <w:sz w:val="32"/>
          <w:szCs w:val="32"/>
        </w:rPr>
        <w:t>我部教师获得第三届山东省高校青年教师教学竞赛三等奖</w:t>
      </w:r>
    </w:p>
    <w:p w:rsidR="00864637" w:rsidRPr="00864637" w:rsidRDefault="00864637" w:rsidP="005E6EC9">
      <w:pPr>
        <w:pStyle w:val="a6"/>
        <w:spacing w:before="0" w:beforeAutospacing="0" w:after="0" w:afterAutospacing="0"/>
        <w:rPr>
          <w:rFonts w:ascii="仿宋" w:eastAsia="仿宋" w:hAnsi="仿宋" w:cs="仿宋"/>
          <w:sz w:val="32"/>
          <w:szCs w:val="32"/>
        </w:rPr>
      </w:pPr>
      <w:r>
        <w:rPr>
          <w:rFonts w:ascii="仿宋" w:eastAsia="仿宋" w:hAnsi="仿宋" w:cs="仿宋" w:hint="eastAsia"/>
          <w:sz w:val="32"/>
          <w:szCs w:val="32"/>
        </w:rPr>
        <w:t>□</w:t>
      </w:r>
      <w:r w:rsidRPr="00864637">
        <w:rPr>
          <w:rFonts w:ascii="仿宋" w:eastAsia="仿宋" w:hAnsi="仿宋" w:cs="仿宋" w:hint="eastAsia"/>
          <w:sz w:val="32"/>
          <w:szCs w:val="32"/>
        </w:rPr>
        <w:t>我院成功举办第八届英语文化节颁奖典礼暨汇报演出</w:t>
      </w:r>
    </w:p>
    <w:p w:rsidR="00E639C6" w:rsidRPr="00B53E53" w:rsidRDefault="007736A2" w:rsidP="00B53E53">
      <w:pPr>
        <w:rPr>
          <w:rFonts w:ascii="仿宋" w:eastAsia="仿宋" w:hAnsi="仿宋" w:cs="仿宋"/>
        </w:rPr>
      </w:pPr>
      <w:r w:rsidRPr="00E639C6">
        <w:rPr>
          <w:rFonts w:ascii="仿宋" w:eastAsia="仿宋" w:hAnsi="仿宋" w:cs="仿宋" w:hint="eastAsia"/>
        </w:rPr>
        <w:t>□</w:t>
      </w:r>
      <w:r w:rsidR="00B53E53" w:rsidRPr="00B53E53">
        <w:rPr>
          <w:rFonts w:ascii="仿宋" w:eastAsia="仿宋" w:hAnsi="仿宋" w:hint="eastAsia"/>
        </w:rPr>
        <w:t>基础部召开项目化教学经验交流会</w:t>
      </w:r>
    </w:p>
    <w:p w:rsidR="001A1750" w:rsidRPr="0035026D" w:rsidRDefault="00861F67" w:rsidP="0035026D">
      <w:pPr>
        <w:pStyle w:val="a6"/>
        <w:spacing w:before="0" w:beforeAutospacing="0" w:after="0" w:afterAutospacing="0"/>
        <w:rPr>
          <w:rFonts w:ascii="仿宋" w:eastAsia="仿宋" w:hAnsi="仿宋" w:cs="仿宋"/>
          <w:sz w:val="32"/>
          <w:szCs w:val="32"/>
        </w:rPr>
      </w:pPr>
      <w:r w:rsidRPr="00B53E53">
        <w:rPr>
          <w:rFonts w:ascii="仿宋" w:eastAsia="仿宋" w:hAnsi="仿宋" w:cs="仿宋" w:hint="eastAsia"/>
          <w:sz w:val="32"/>
          <w:szCs w:val="32"/>
        </w:rPr>
        <w:t>□</w:t>
      </w:r>
      <w:r w:rsidR="007657F7" w:rsidRPr="007657F7">
        <w:rPr>
          <w:rFonts w:ascii="仿宋" w:eastAsia="仿宋" w:hAnsi="仿宋" w:cs="仿宋" w:hint="eastAsia"/>
          <w:sz w:val="32"/>
          <w:szCs w:val="32"/>
        </w:rPr>
        <w:t>基础部党总支举行“两学一做”学习教育专题党课</w:t>
      </w:r>
    </w:p>
    <w:p w:rsidR="006E7D87" w:rsidRPr="0035026D" w:rsidRDefault="007736A2" w:rsidP="0035026D">
      <w:pPr>
        <w:pStyle w:val="a6"/>
        <w:spacing w:before="0" w:beforeAutospacing="0" w:after="0" w:afterAutospacing="0"/>
        <w:rPr>
          <w:rFonts w:ascii="仿宋" w:eastAsia="仿宋" w:hAnsi="仿宋" w:cs="仿宋"/>
          <w:sz w:val="32"/>
          <w:szCs w:val="32"/>
        </w:rPr>
      </w:pPr>
      <w:r w:rsidRPr="0035026D">
        <w:rPr>
          <w:rFonts w:ascii="仿宋" w:eastAsia="仿宋" w:hAnsi="仿宋" w:cs="仿宋" w:hint="eastAsia"/>
          <w:sz w:val="32"/>
          <w:szCs w:val="32"/>
        </w:rPr>
        <w:t>□</w:t>
      </w:r>
      <w:r w:rsidR="007657F7" w:rsidRPr="007657F7">
        <w:rPr>
          <w:rFonts w:ascii="仿宋" w:eastAsia="仿宋" w:hAnsi="仿宋" w:cs="仿宋" w:hint="eastAsia"/>
          <w:sz w:val="32"/>
          <w:szCs w:val="32"/>
        </w:rPr>
        <w:t>学院成功举办“汉代原砖原石拓片展览暨汉像砖拓片体验活动”</w:t>
      </w:r>
    </w:p>
    <w:p w:rsidR="00861F67" w:rsidRPr="00861F67" w:rsidRDefault="00861F67" w:rsidP="00861F67">
      <w:pPr>
        <w:pStyle w:val="a6"/>
        <w:spacing w:before="0" w:beforeAutospacing="0" w:after="0" w:afterAutospacing="0"/>
        <w:rPr>
          <w:rFonts w:ascii="仿宋" w:eastAsia="仿宋" w:hAnsi="仿宋" w:cs="仿宋"/>
          <w:sz w:val="32"/>
          <w:szCs w:val="32"/>
        </w:rPr>
      </w:pPr>
      <w:r w:rsidRPr="00861F67">
        <w:rPr>
          <w:rFonts w:ascii="仿宋" w:eastAsia="仿宋" w:hAnsi="仿宋" w:cs="仿宋" w:hint="eastAsia"/>
          <w:sz w:val="32"/>
          <w:szCs w:val="32"/>
        </w:rPr>
        <w:t>□</w:t>
      </w:r>
      <w:r w:rsidR="002D4F41" w:rsidRPr="002D4F41">
        <w:rPr>
          <w:rFonts w:ascii="仿宋" w:eastAsia="仿宋" w:hAnsi="仿宋" w:cs="仿宋" w:hint="eastAsia"/>
          <w:sz w:val="32"/>
          <w:szCs w:val="32"/>
        </w:rPr>
        <w:t>我院第三届大学生职业生涯规划大赛圆满落幕</w:t>
      </w:r>
    </w:p>
    <w:p w:rsidR="00F957FF" w:rsidRPr="0035026D" w:rsidRDefault="007736A2" w:rsidP="0035026D">
      <w:pPr>
        <w:pStyle w:val="a6"/>
        <w:spacing w:before="0" w:beforeAutospacing="0" w:after="0" w:afterAutospacing="0"/>
        <w:rPr>
          <w:rFonts w:ascii="仿宋" w:eastAsia="仿宋" w:hAnsi="仿宋" w:cs="仿宋"/>
          <w:sz w:val="32"/>
          <w:szCs w:val="32"/>
        </w:rPr>
      </w:pPr>
      <w:r w:rsidRPr="0035026D">
        <w:rPr>
          <w:rFonts w:ascii="仿宋" w:eastAsia="仿宋" w:hAnsi="仿宋" w:cs="仿宋" w:hint="eastAsia"/>
          <w:sz w:val="32"/>
          <w:szCs w:val="32"/>
        </w:rPr>
        <w:t>□</w:t>
      </w:r>
      <w:r w:rsidR="00B22636" w:rsidRPr="00B22636">
        <w:rPr>
          <w:rFonts w:ascii="仿宋" w:eastAsia="仿宋" w:hAnsi="仿宋" w:cs="仿宋" w:hint="eastAsia"/>
          <w:sz w:val="32"/>
          <w:szCs w:val="32"/>
        </w:rPr>
        <w:t>我院在“华兮体育”杯首届青岛市高校乒乓球锦标赛中取得佳绩</w:t>
      </w:r>
    </w:p>
    <w:p w:rsidR="00374D2C" w:rsidRPr="00F4695C" w:rsidRDefault="007736A2" w:rsidP="00374D2C">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w:t>
      </w:r>
      <w:r w:rsidR="00190870" w:rsidRPr="00190870">
        <w:rPr>
          <w:rFonts w:ascii="仿宋" w:eastAsia="仿宋" w:hAnsi="仿宋" w:cs="仿宋" w:hint="eastAsia"/>
          <w:sz w:val="32"/>
          <w:szCs w:val="32"/>
        </w:rPr>
        <w:t>基础部党总支组织开展“学党章”知识竞赛</w:t>
      </w:r>
    </w:p>
    <w:p w:rsidR="00D9522C" w:rsidRDefault="007736A2" w:rsidP="00E639C6">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w:t>
      </w:r>
      <w:r w:rsidR="00BB7A0A" w:rsidRPr="00BB7A0A">
        <w:rPr>
          <w:rFonts w:ascii="仿宋" w:eastAsia="仿宋" w:hAnsi="仿宋" w:cs="仿宋" w:hint="eastAsia"/>
          <w:sz w:val="32"/>
          <w:szCs w:val="32"/>
        </w:rPr>
        <w:t>我院学生在山东省第七届大学生数学竞赛中喜获佳绩</w:t>
      </w:r>
      <w:r w:rsidR="00D9522C" w:rsidRPr="00D9522C">
        <w:rPr>
          <w:rFonts w:ascii="仿宋" w:eastAsia="仿宋" w:hAnsi="仿宋" w:cs="仿宋" w:hint="eastAsia"/>
          <w:sz w:val="32"/>
          <w:szCs w:val="32"/>
        </w:rPr>
        <w:t>赛</w:t>
      </w:r>
    </w:p>
    <w:p w:rsidR="009170ED" w:rsidRPr="00E639C6" w:rsidRDefault="009170ED" w:rsidP="00E639C6">
      <w:pPr>
        <w:pStyle w:val="a6"/>
        <w:spacing w:before="0" w:beforeAutospacing="0" w:after="0" w:afterAutospacing="0"/>
        <w:rPr>
          <w:rFonts w:ascii="仿宋" w:eastAsia="仿宋" w:hAnsi="仿宋" w:cs="仿宋"/>
          <w:sz w:val="32"/>
          <w:szCs w:val="32"/>
        </w:rPr>
      </w:pPr>
      <w:bookmarkStart w:id="0" w:name="_GoBack"/>
      <w:bookmarkEnd w:id="0"/>
    </w:p>
    <w:p w:rsidR="00420116" w:rsidRDefault="00420116" w:rsidP="00420116">
      <w:pPr>
        <w:pStyle w:val="a6"/>
        <w:spacing w:line="480" w:lineRule="auto"/>
        <w:ind w:firstLineChars="200" w:firstLine="620"/>
        <w:rPr>
          <w:rFonts w:ascii="仿宋" w:eastAsia="仿宋" w:hAnsi="仿宋"/>
          <w:color w:val="333333"/>
          <w:spacing w:val="15"/>
          <w:sz w:val="28"/>
          <w:szCs w:val="28"/>
        </w:rPr>
      </w:pPr>
    </w:p>
    <w:p w:rsidR="00025676" w:rsidRDefault="00025676" w:rsidP="00420116">
      <w:pPr>
        <w:pStyle w:val="a6"/>
        <w:spacing w:line="480" w:lineRule="auto"/>
        <w:jc w:val="center"/>
        <w:rPr>
          <w:rFonts w:ascii="黑体" w:eastAsia="黑体" w:hAnsi="黑体" w:cs="仿宋"/>
          <w:sz w:val="32"/>
          <w:szCs w:val="32"/>
        </w:rPr>
      </w:pPr>
    </w:p>
    <w:p w:rsidR="00420116" w:rsidRPr="00420116" w:rsidRDefault="00420116" w:rsidP="00420116">
      <w:pPr>
        <w:pStyle w:val="a6"/>
        <w:spacing w:line="480" w:lineRule="auto"/>
        <w:jc w:val="center"/>
        <w:rPr>
          <w:rFonts w:ascii="黑体" w:eastAsia="黑体" w:hAnsi="黑体"/>
          <w:color w:val="333333"/>
          <w:spacing w:val="15"/>
          <w:sz w:val="28"/>
          <w:szCs w:val="28"/>
        </w:rPr>
      </w:pPr>
      <w:r w:rsidRPr="00420116">
        <w:rPr>
          <w:rFonts w:ascii="黑体" w:eastAsia="黑体" w:hAnsi="黑体" w:cs="仿宋" w:hint="eastAsia"/>
          <w:sz w:val="32"/>
          <w:szCs w:val="32"/>
        </w:rPr>
        <w:lastRenderedPageBreak/>
        <w:t>我院成功举办第九届海斯</w:t>
      </w:r>
      <w:proofErr w:type="gramStart"/>
      <w:r w:rsidRPr="00420116">
        <w:rPr>
          <w:rFonts w:ascii="黑体" w:eastAsia="黑体" w:hAnsi="黑体" w:cs="仿宋" w:hint="eastAsia"/>
          <w:sz w:val="32"/>
          <w:szCs w:val="32"/>
        </w:rPr>
        <w:t>曼</w:t>
      </w:r>
      <w:proofErr w:type="gramEnd"/>
      <w:r w:rsidRPr="00420116">
        <w:rPr>
          <w:rFonts w:ascii="黑体" w:eastAsia="黑体" w:hAnsi="黑体" w:cs="仿宋" w:hint="eastAsia"/>
          <w:sz w:val="32"/>
          <w:szCs w:val="32"/>
        </w:rPr>
        <w:t>杯英语口语大赛</w:t>
      </w:r>
    </w:p>
    <w:p w:rsidR="00420116" w:rsidRDefault="00420116" w:rsidP="00420116">
      <w:pPr>
        <w:pStyle w:val="a6"/>
        <w:spacing w:line="480" w:lineRule="auto"/>
        <w:ind w:firstLineChars="200" w:firstLine="560"/>
        <w:rPr>
          <w:rFonts w:ascii="仿宋" w:eastAsia="仿宋" w:hAnsi="仿宋"/>
          <w:color w:val="333333"/>
          <w:spacing w:val="15"/>
          <w:sz w:val="28"/>
          <w:szCs w:val="28"/>
        </w:rPr>
      </w:pPr>
      <w:r>
        <w:rPr>
          <w:rFonts w:ascii="仿宋" w:eastAsia="仿宋" w:hAnsi="仿宋" w:hint="eastAsia"/>
          <w:noProof/>
          <w:color w:val="333333"/>
          <w:spacing w:val="15"/>
          <w:sz w:val="28"/>
          <w:szCs w:val="28"/>
        </w:rPr>
        <w:drawing>
          <wp:inline distT="0" distB="0" distL="0" distR="0">
            <wp:extent cx="5324475" cy="3711748"/>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b5e317-e3db-446e-8b81-5957f6ed1e52_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0267" cy="3715786"/>
                    </a:xfrm>
                    <a:prstGeom prst="rect">
                      <a:avLst/>
                    </a:prstGeom>
                  </pic:spPr>
                </pic:pic>
              </a:graphicData>
            </a:graphic>
          </wp:inline>
        </w:drawing>
      </w:r>
    </w:p>
    <w:p w:rsidR="00420116" w:rsidRDefault="00420116" w:rsidP="00420116">
      <w:pPr>
        <w:pStyle w:val="a6"/>
        <w:spacing w:before="0" w:beforeAutospacing="0" w:after="0" w:afterAutospacing="0" w:line="480" w:lineRule="auto"/>
        <w:ind w:firstLineChars="200" w:firstLine="620"/>
        <w:rPr>
          <w:rFonts w:ascii="仿宋" w:eastAsia="仿宋" w:hAnsi="仿宋"/>
          <w:color w:val="333333"/>
          <w:spacing w:val="15"/>
          <w:sz w:val="28"/>
          <w:szCs w:val="28"/>
        </w:rPr>
      </w:pPr>
      <w:r w:rsidRPr="00420116">
        <w:rPr>
          <w:rFonts w:ascii="仿宋" w:eastAsia="仿宋" w:hAnsi="仿宋" w:hint="eastAsia"/>
          <w:color w:val="333333"/>
          <w:spacing w:val="15"/>
          <w:sz w:val="28"/>
          <w:szCs w:val="28"/>
        </w:rPr>
        <w:t>6月2日下午，我院第九届海斯</w:t>
      </w:r>
      <w:proofErr w:type="gramStart"/>
      <w:r w:rsidRPr="00420116">
        <w:rPr>
          <w:rFonts w:ascii="仿宋" w:eastAsia="仿宋" w:hAnsi="仿宋" w:hint="eastAsia"/>
          <w:color w:val="333333"/>
          <w:spacing w:val="15"/>
          <w:sz w:val="28"/>
          <w:szCs w:val="28"/>
        </w:rPr>
        <w:t>曼</w:t>
      </w:r>
      <w:proofErr w:type="gramEnd"/>
      <w:r w:rsidRPr="00420116">
        <w:rPr>
          <w:rFonts w:ascii="仿宋" w:eastAsia="仿宋" w:hAnsi="仿宋" w:hint="eastAsia"/>
          <w:color w:val="333333"/>
          <w:spacing w:val="15"/>
          <w:sz w:val="28"/>
          <w:szCs w:val="28"/>
        </w:rPr>
        <w:t>杯英语口语大赛决赛圆满落幕。本次大赛由教务处、团委、基础部联合主办，基础部公共外语教研室承办，公共外语教研室十位外语老师和三位外教共同担当评委。</w:t>
      </w:r>
    </w:p>
    <w:p w:rsidR="00420116" w:rsidRDefault="00420116" w:rsidP="00420116">
      <w:pPr>
        <w:pStyle w:val="a6"/>
        <w:spacing w:before="0" w:beforeAutospacing="0" w:after="0" w:afterAutospacing="0" w:line="480" w:lineRule="auto"/>
        <w:ind w:firstLineChars="200" w:firstLine="620"/>
        <w:rPr>
          <w:rFonts w:ascii="仿宋" w:eastAsia="仿宋" w:hAnsi="仿宋"/>
          <w:color w:val="333333"/>
          <w:spacing w:val="15"/>
          <w:sz w:val="28"/>
          <w:szCs w:val="28"/>
        </w:rPr>
      </w:pPr>
      <w:r w:rsidRPr="00420116">
        <w:rPr>
          <w:rFonts w:ascii="仿宋" w:eastAsia="仿宋" w:hAnsi="仿宋" w:hint="eastAsia"/>
          <w:color w:val="333333"/>
          <w:spacing w:val="15"/>
          <w:sz w:val="28"/>
          <w:szCs w:val="28"/>
        </w:rPr>
        <w:t>经过前期一个多月紧张的预赛和复赛，共有来自六个二级学院的九名选手参加本次决赛，他们在自我介绍、短文朗读、看图说话、外教提问四个环节中奋力角逐，把现场气氛推向了一个又一个高潮。经过两个小时的激烈比拼，来自艺术学院14级工艺品班的秦晗玥同学凭借稳定、优雅的表现荣获第一名。</w:t>
      </w:r>
    </w:p>
    <w:p w:rsidR="00D9522C" w:rsidRDefault="00420116" w:rsidP="00420116">
      <w:pPr>
        <w:pStyle w:val="a6"/>
        <w:spacing w:before="0" w:beforeAutospacing="0" w:after="0" w:afterAutospacing="0" w:line="480" w:lineRule="auto"/>
        <w:ind w:firstLineChars="200" w:firstLine="620"/>
        <w:rPr>
          <w:rFonts w:ascii="仿宋" w:eastAsia="仿宋" w:hAnsi="仿宋"/>
          <w:color w:val="333333"/>
          <w:spacing w:val="15"/>
          <w:sz w:val="28"/>
          <w:szCs w:val="28"/>
        </w:rPr>
      </w:pPr>
      <w:r w:rsidRPr="00420116">
        <w:rPr>
          <w:rFonts w:ascii="仿宋" w:eastAsia="仿宋" w:hAnsi="仿宋" w:hint="eastAsia"/>
          <w:color w:val="333333"/>
          <w:spacing w:val="15"/>
          <w:sz w:val="28"/>
          <w:szCs w:val="28"/>
        </w:rPr>
        <w:t>此次英语口语大赛为我院英语爱好者提供了一个展现自我的平台，不仅点燃了同学们学习英语的激情，而且加强了英语的实际运用能力，掀起了一股英语学习的热潮。</w:t>
      </w:r>
    </w:p>
    <w:p w:rsidR="00891904" w:rsidRDefault="00891904" w:rsidP="00891904">
      <w:pPr>
        <w:jc w:val="center"/>
        <w:rPr>
          <w:rFonts w:ascii="黑体" w:eastAsia="黑体" w:hAnsi="黑体"/>
        </w:rPr>
      </w:pPr>
      <w:r w:rsidRPr="00891904">
        <w:rPr>
          <w:rFonts w:ascii="黑体" w:eastAsia="黑体" w:hAnsi="黑体" w:hint="eastAsia"/>
        </w:rPr>
        <w:lastRenderedPageBreak/>
        <w:t>我部教师获得第三届山东省高校青年教师教学竞赛三等奖</w:t>
      </w:r>
    </w:p>
    <w:p w:rsidR="00343530" w:rsidRDefault="00343530" w:rsidP="00891904">
      <w:pPr>
        <w:jc w:val="center"/>
        <w:rPr>
          <w:rFonts w:ascii="黑体" w:eastAsia="黑体" w:hAnsi="黑体"/>
        </w:rPr>
      </w:pPr>
    </w:p>
    <w:p w:rsidR="00891904" w:rsidRPr="00891904" w:rsidRDefault="00891904" w:rsidP="00891904">
      <w:pPr>
        <w:jc w:val="center"/>
        <w:rPr>
          <w:rFonts w:ascii="黑体" w:eastAsia="黑体" w:hAnsi="黑体"/>
        </w:rPr>
      </w:pPr>
      <w:r>
        <w:rPr>
          <w:rFonts w:ascii="黑体" w:eastAsia="黑体" w:hAnsi="黑体" w:hint="eastAsia"/>
          <w:noProof/>
        </w:rPr>
        <w:drawing>
          <wp:inline distT="0" distB="0" distL="0" distR="0">
            <wp:extent cx="4448175" cy="3337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c5f19-6c46-46d4-82ec-4ae9c5eda969_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0743" cy="3339622"/>
                    </a:xfrm>
                    <a:prstGeom prst="rect">
                      <a:avLst/>
                    </a:prstGeom>
                  </pic:spPr>
                </pic:pic>
              </a:graphicData>
            </a:graphic>
          </wp:inline>
        </w:drawing>
      </w:r>
    </w:p>
    <w:p w:rsidR="00891904" w:rsidRDefault="00891904" w:rsidP="00891904">
      <w:pPr>
        <w:ind w:firstLineChars="200" w:firstLine="560"/>
        <w:rPr>
          <w:sz w:val="28"/>
          <w:szCs w:val="28"/>
        </w:rPr>
      </w:pPr>
      <w:r>
        <w:rPr>
          <w:rFonts w:hint="eastAsia"/>
          <w:sz w:val="28"/>
          <w:szCs w:val="28"/>
        </w:rPr>
        <w:t>近日，由山东省教育厅、山东省教育工会主办的第三届山东省高校青年教师教学竞赛在山东师范大学落幕，代表我院参赛的基础部苏伟老师荣获三等奖。</w:t>
      </w:r>
    </w:p>
    <w:p w:rsidR="00891904" w:rsidRDefault="00891904" w:rsidP="00891904">
      <w:pPr>
        <w:ind w:firstLineChars="200" w:firstLine="560"/>
        <w:rPr>
          <w:sz w:val="28"/>
          <w:szCs w:val="28"/>
        </w:rPr>
      </w:pPr>
      <w:r>
        <w:rPr>
          <w:rFonts w:hint="eastAsia"/>
          <w:sz w:val="28"/>
          <w:szCs w:val="28"/>
        </w:rPr>
        <w:t>本次大赛旨在推动全省高校进一步重视青年教师队伍建设，培养青年教师爱岗敬业、严谨治学的态度，努力造就一支师德高尚、业务精湛、充满活力的专业化教师队伍。赛前，苏伟老师提交了教学大纲、</w:t>
      </w:r>
      <w:r>
        <w:rPr>
          <w:sz w:val="28"/>
          <w:szCs w:val="28"/>
        </w:rPr>
        <w:t>20</w:t>
      </w:r>
      <w:r>
        <w:rPr>
          <w:rFonts w:hint="eastAsia"/>
          <w:sz w:val="28"/>
          <w:szCs w:val="28"/>
        </w:rPr>
        <w:t>个单元的教学设计及与之相对应的</w:t>
      </w:r>
      <w:r>
        <w:rPr>
          <w:sz w:val="28"/>
          <w:szCs w:val="28"/>
        </w:rPr>
        <w:t>20</w:t>
      </w:r>
      <w:r>
        <w:rPr>
          <w:rFonts w:hint="eastAsia"/>
          <w:sz w:val="28"/>
          <w:szCs w:val="28"/>
        </w:rPr>
        <w:t>个教学节段的</w:t>
      </w:r>
      <w:r>
        <w:rPr>
          <w:sz w:val="28"/>
          <w:szCs w:val="28"/>
        </w:rPr>
        <w:t>PPT</w:t>
      </w:r>
      <w:r>
        <w:rPr>
          <w:rFonts w:hint="eastAsia"/>
          <w:sz w:val="28"/>
          <w:szCs w:val="28"/>
        </w:rPr>
        <w:t>。比赛中随机抽选</w:t>
      </w:r>
      <w:r>
        <w:rPr>
          <w:sz w:val="28"/>
          <w:szCs w:val="28"/>
        </w:rPr>
        <w:t>20</w:t>
      </w:r>
      <w:r>
        <w:rPr>
          <w:rFonts w:hint="eastAsia"/>
          <w:sz w:val="28"/>
          <w:szCs w:val="28"/>
        </w:rPr>
        <w:t>个单元中的任意一个现场讲授，苏伟老师运用案例分析、启发引导等多种教学方法与手段清晰展现了教学内容，</w:t>
      </w:r>
      <w:proofErr w:type="gramStart"/>
      <w:r>
        <w:rPr>
          <w:rFonts w:hint="eastAsia"/>
          <w:sz w:val="28"/>
          <w:szCs w:val="28"/>
        </w:rPr>
        <w:t>教态大方</w:t>
      </w:r>
      <w:proofErr w:type="gramEnd"/>
      <w:r>
        <w:rPr>
          <w:rFonts w:hint="eastAsia"/>
          <w:sz w:val="28"/>
          <w:szCs w:val="28"/>
        </w:rPr>
        <w:t>得体，教学条理清晰，重点突出，最终获得三等奖。</w:t>
      </w:r>
    </w:p>
    <w:p w:rsidR="00891904" w:rsidRDefault="00891904" w:rsidP="00891904">
      <w:pPr>
        <w:ind w:firstLineChars="200" w:firstLine="560"/>
        <w:rPr>
          <w:sz w:val="28"/>
          <w:szCs w:val="28"/>
        </w:rPr>
      </w:pPr>
      <w:r>
        <w:rPr>
          <w:rFonts w:hint="eastAsia"/>
          <w:sz w:val="28"/>
          <w:szCs w:val="28"/>
        </w:rPr>
        <w:t>据了解，本次比赛共有来自全省</w:t>
      </w:r>
      <w:r>
        <w:rPr>
          <w:sz w:val="28"/>
          <w:szCs w:val="28"/>
        </w:rPr>
        <w:t>136</w:t>
      </w:r>
      <w:r>
        <w:rPr>
          <w:rFonts w:hint="eastAsia"/>
          <w:sz w:val="28"/>
          <w:szCs w:val="28"/>
        </w:rPr>
        <w:t>所本专科院校的</w:t>
      </w:r>
      <w:r>
        <w:rPr>
          <w:sz w:val="28"/>
          <w:szCs w:val="28"/>
        </w:rPr>
        <w:t>171</w:t>
      </w:r>
      <w:r>
        <w:rPr>
          <w:rFonts w:hint="eastAsia"/>
          <w:sz w:val="28"/>
          <w:szCs w:val="28"/>
        </w:rPr>
        <w:t>名教师报名参赛，最终评出一等奖</w:t>
      </w:r>
      <w:r>
        <w:rPr>
          <w:sz w:val="28"/>
          <w:szCs w:val="28"/>
        </w:rPr>
        <w:t>17</w:t>
      </w:r>
      <w:r>
        <w:rPr>
          <w:rFonts w:hint="eastAsia"/>
          <w:sz w:val="28"/>
          <w:szCs w:val="28"/>
        </w:rPr>
        <w:t>名，二等奖</w:t>
      </w:r>
      <w:r>
        <w:rPr>
          <w:sz w:val="28"/>
          <w:szCs w:val="28"/>
        </w:rPr>
        <w:t>34</w:t>
      </w:r>
      <w:r>
        <w:rPr>
          <w:rFonts w:hint="eastAsia"/>
          <w:sz w:val="28"/>
          <w:szCs w:val="28"/>
        </w:rPr>
        <w:t>名，三等奖</w:t>
      </w:r>
      <w:r>
        <w:rPr>
          <w:sz w:val="28"/>
          <w:szCs w:val="28"/>
        </w:rPr>
        <w:t>55</w:t>
      </w:r>
      <w:r>
        <w:rPr>
          <w:rFonts w:hint="eastAsia"/>
          <w:sz w:val="28"/>
          <w:szCs w:val="28"/>
        </w:rPr>
        <w:t>名。</w:t>
      </w:r>
    </w:p>
    <w:p w:rsidR="00735EBF" w:rsidRDefault="00735EBF" w:rsidP="00735EBF">
      <w:pPr>
        <w:jc w:val="center"/>
        <w:rPr>
          <w:rFonts w:ascii="黑体" w:eastAsia="黑体" w:hAnsi="黑体"/>
          <w:bCs/>
          <w:spacing w:val="15"/>
        </w:rPr>
      </w:pPr>
      <w:r w:rsidRPr="00735EBF">
        <w:rPr>
          <w:rFonts w:ascii="黑体" w:eastAsia="黑体" w:hAnsi="黑体" w:hint="eastAsia"/>
          <w:bCs/>
          <w:spacing w:val="15"/>
        </w:rPr>
        <w:lastRenderedPageBreak/>
        <w:t>我院成功举办第八届英语文化节颁奖典礼暨汇报演出</w:t>
      </w:r>
    </w:p>
    <w:p w:rsidR="00343530" w:rsidRDefault="00343530" w:rsidP="00735EBF">
      <w:pPr>
        <w:jc w:val="center"/>
        <w:rPr>
          <w:rFonts w:ascii="黑体" w:eastAsia="黑体" w:hAnsi="黑体"/>
          <w:bCs/>
          <w:spacing w:val="15"/>
        </w:rPr>
      </w:pPr>
    </w:p>
    <w:p w:rsidR="00735EBF" w:rsidRDefault="00735EBF" w:rsidP="00735EBF">
      <w:pPr>
        <w:jc w:val="center"/>
        <w:rPr>
          <w:rFonts w:ascii="黑体" w:eastAsia="黑体" w:hAnsi="黑体"/>
        </w:rPr>
      </w:pPr>
      <w:r>
        <w:rPr>
          <w:rFonts w:ascii="黑体" w:eastAsia="黑体" w:hAnsi="黑体" w:hint="eastAsia"/>
          <w:noProof/>
        </w:rPr>
        <w:drawing>
          <wp:inline distT="0" distB="0" distL="0" distR="0">
            <wp:extent cx="5305425" cy="353714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6594bd-7a2d-4ff2-af67-c2283916bb48_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6286" cy="3537715"/>
                    </a:xfrm>
                    <a:prstGeom prst="rect">
                      <a:avLst/>
                    </a:prstGeom>
                  </pic:spPr>
                </pic:pic>
              </a:graphicData>
            </a:graphic>
          </wp:inline>
        </w:drawing>
      </w:r>
    </w:p>
    <w:p w:rsidR="00735EBF" w:rsidRDefault="00735EBF" w:rsidP="00735EBF">
      <w:pPr>
        <w:jc w:val="center"/>
        <w:rPr>
          <w:rFonts w:ascii="黑体" w:eastAsia="黑体" w:hAnsi="黑体"/>
        </w:rPr>
      </w:pPr>
    </w:p>
    <w:p w:rsidR="00735EBF" w:rsidRDefault="00735EBF" w:rsidP="00735EBF">
      <w:pPr>
        <w:jc w:val="center"/>
        <w:rPr>
          <w:rFonts w:ascii="黑体" w:eastAsia="黑体" w:hAnsi="黑体"/>
        </w:rPr>
      </w:pPr>
      <w:r>
        <w:rPr>
          <w:rFonts w:ascii="黑体" w:eastAsia="黑体" w:hAnsi="黑体" w:hint="eastAsia"/>
          <w:noProof/>
        </w:rPr>
        <w:drawing>
          <wp:inline distT="0" distB="0" distL="0" distR="0">
            <wp:extent cx="5353050" cy="35688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137b30-df59-445f-9f04-2d70188cd604_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3629" cy="3569280"/>
                    </a:xfrm>
                    <a:prstGeom prst="rect">
                      <a:avLst/>
                    </a:prstGeom>
                  </pic:spPr>
                </pic:pic>
              </a:graphicData>
            </a:graphic>
          </wp:inline>
        </w:drawing>
      </w:r>
    </w:p>
    <w:p w:rsidR="00735EBF" w:rsidRDefault="00735EBF" w:rsidP="00735EBF">
      <w:pPr>
        <w:jc w:val="center"/>
        <w:rPr>
          <w:rFonts w:ascii="黑体" w:eastAsia="黑体" w:hAnsi="黑体"/>
        </w:rPr>
      </w:pPr>
    </w:p>
    <w:p w:rsidR="00735EBF" w:rsidRDefault="00735EBF" w:rsidP="00735EBF">
      <w:pPr>
        <w:jc w:val="center"/>
        <w:rPr>
          <w:rFonts w:ascii="黑体" w:eastAsia="黑体" w:hAnsi="黑体"/>
        </w:rPr>
      </w:pPr>
      <w:r>
        <w:rPr>
          <w:rFonts w:ascii="黑体" w:eastAsia="黑体" w:hAnsi="黑体" w:hint="eastAsia"/>
          <w:noProof/>
        </w:rPr>
        <w:lastRenderedPageBreak/>
        <w:drawing>
          <wp:inline distT="0" distB="0" distL="0" distR="0">
            <wp:extent cx="5562600" cy="3708601"/>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449509-8e48-4fc5-9e60-a9d5edbcfd57_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3202" cy="3709002"/>
                    </a:xfrm>
                    <a:prstGeom prst="rect">
                      <a:avLst/>
                    </a:prstGeom>
                  </pic:spPr>
                </pic:pic>
              </a:graphicData>
            </a:graphic>
          </wp:inline>
        </w:drawing>
      </w:r>
    </w:p>
    <w:p w:rsidR="00343530" w:rsidRDefault="00343530" w:rsidP="00735EBF">
      <w:pPr>
        <w:jc w:val="center"/>
        <w:rPr>
          <w:rFonts w:ascii="黑体" w:eastAsia="黑体" w:hAnsi="黑体"/>
        </w:rPr>
      </w:pPr>
    </w:p>
    <w:p w:rsidR="00735EBF" w:rsidRDefault="00735EBF" w:rsidP="00735EBF">
      <w:pPr>
        <w:jc w:val="center"/>
        <w:rPr>
          <w:rFonts w:ascii="黑体" w:eastAsia="黑体" w:hAnsi="黑体"/>
        </w:rPr>
      </w:pPr>
      <w:r>
        <w:rPr>
          <w:rFonts w:ascii="黑体" w:eastAsia="黑体" w:hAnsi="黑体" w:hint="eastAsia"/>
          <w:noProof/>
        </w:rPr>
        <w:drawing>
          <wp:inline distT="0" distB="0" distL="0" distR="0">
            <wp:extent cx="5514975" cy="367684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513cd2-f20b-4a30-894d-150ca4dcc1ee_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5870" cy="3677446"/>
                    </a:xfrm>
                    <a:prstGeom prst="rect">
                      <a:avLst/>
                    </a:prstGeom>
                  </pic:spPr>
                </pic:pic>
              </a:graphicData>
            </a:graphic>
          </wp:inline>
        </w:drawing>
      </w:r>
    </w:p>
    <w:p w:rsidR="00735EBF" w:rsidRDefault="00735EBF" w:rsidP="00735EBF">
      <w:pPr>
        <w:jc w:val="center"/>
        <w:rPr>
          <w:rFonts w:ascii="黑体" w:eastAsia="黑体" w:hAnsi="黑体"/>
        </w:rPr>
      </w:pPr>
    </w:p>
    <w:p w:rsidR="00735EBF" w:rsidRPr="00735EBF" w:rsidRDefault="00735EBF" w:rsidP="00735EBF">
      <w:pPr>
        <w:jc w:val="center"/>
        <w:rPr>
          <w:rFonts w:ascii="黑体" w:eastAsia="黑体" w:hAnsi="黑体"/>
        </w:rPr>
      </w:pPr>
      <w:r>
        <w:rPr>
          <w:rFonts w:ascii="黑体" w:eastAsia="黑体" w:hAnsi="黑体" w:hint="eastAsia"/>
          <w:noProof/>
        </w:rPr>
        <w:lastRenderedPageBreak/>
        <w:drawing>
          <wp:inline distT="0" distB="0" distL="0" distR="0">
            <wp:extent cx="5229225" cy="348633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43db4-cacf-44d7-aef6-e755707c5e78_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4650" cy="3489956"/>
                    </a:xfrm>
                    <a:prstGeom prst="rect">
                      <a:avLst/>
                    </a:prstGeom>
                  </pic:spPr>
                </pic:pic>
              </a:graphicData>
            </a:graphic>
          </wp:inline>
        </w:drawing>
      </w:r>
    </w:p>
    <w:p w:rsidR="00735EBF" w:rsidRPr="00735EBF" w:rsidRDefault="00735EBF" w:rsidP="00735EBF">
      <w:pPr>
        <w:ind w:firstLine="420"/>
        <w:rPr>
          <w:sz w:val="28"/>
          <w:szCs w:val="28"/>
        </w:rPr>
      </w:pPr>
      <w:r w:rsidRPr="00735EBF">
        <w:rPr>
          <w:rFonts w:hint="eastAsia"/>
          <w:sz w:val="28"/>
          <w:szCs w:val="28"/>
        </w:rPr>
        <w:t>6</w:t>
      </w:r>
      <w:r w:rsidRPr="00735EBF">
        <w:rPr>
          <w:rFonts w:hint="eastAsia"/>
          <w:sz w:val="28"/>
          <w:szCs w:val="28"/>
        </w:rPr>
        <w:t>月</w:t>
      </w:r>
      <w:r w:rsidRPr="00735EBF">
        <w:rPr>
          <w:rFonts w:hint="eastAsia"/>
          <w:sz w:val="28"/>
          <w:szCs w:val="28"/>
        </w:rPr>
        <w:t>15</w:t>
      </w:r>
      <w:r w:rsidRPr="00735EBF">
        <w:rPr>
          <w:rFonts w:hint="eastAsia"/>
          <w:sz w:val="28"/>
          <w:szCs w:val="28"/>
        </w:rPr>
        <w:t>日晚，我院第八届英语文化节颁奖典礼暨汇报演出在学术报告厅隆重举行。本次活动由教务处、团委、基础部主办，基础部公共外语教研室承办，旅游与酒店管理学院团总支、会展策划与管理专业协办。基础部主任董瑞虎、公共外语教研室和旅游英语教研室的部分教师、学院外教出席并担任颁奖嘉宾。</w:t>
      </w:r>
    </w:p>
    <w:p w:rsidR="00735EBF" w:rsidRPr="00735EBF" w:rsidRDefault="00735EBF" w:rsidP="00735EBF">
      <w:pPr>
        <w:ind w:firstLine="420"/>
        <w:rPr>
          <w:sz w:val="28"/>
          <w:szCs w:val="28"/>
        </w:rPr>
      </w:pPr>
      <w:r w:rsidRPr="00735EBF">
        <w:rPr>
          <w:rFonts w:hint="eastAsia"/>
          <w:sz w:val="28"/>
          <w:szCs w:val="28"/>
        </w:rPr>
        <w:t>活动中，老师和同学一起登台献艺，英语配音、猜单词、歌曲表演、英语</w:t>
      </w:r>
      <w:r w:rsidR="00343530">
        <w:rPr>
          <w:rFonts w:hint="eastAsia"/>
          <w:sz w:val="28"/>
          <w:szCs w:val="28"/>
        </w:rPr>
        <w:t>短剧</w:t>
      </w:r>
      <w:r w:rsidRPr="00735EBF">
        <w:rPr>
          <w:rFonts w:hint="eastAsia"/>
          <w:sz w:val="28"/>
          <w:szCs w:val="28"/>
        </w:rPr>
        <w:t>、礼仪展示等节目形式活泼新颖、异彩纷呈，掀起了一个又一个高潮。最后，所有获奖选手上台领奖，彰显了青年学子的意气风发，给全院学生带来了正能量。</w:t>
      </w:r>
    </w:p>
    <w:p w:rsidR="00735EBF" w:rsidRPr="00735EBF" w:rsidRDefault="00735EBF" w:rsidP="00735EBF">
      <w:pPr>
        <w:ind w:firstLine="420"/>
        <w:rPr>
          <w:sz w:val="28"/>
          <w:szCs w:val="28"/>
        </w:rPr>
      </w:pPr>
      <w:r w:rsidRPr="00735EBF">
        <w:rPr>
          <w:rFonts w:hint="eastAsia"/>
          <w:sz w:val="28"/>
          <w:szCs w:val="28"/>
        </w:rPr>
        <w:t>文化节期间先后举办了“英语写作大赛”、“配音大赛”、“词汇大赛”、“口语大赛”、“短剧大赛”、“歌曲大赛”六场大型赛事，历时四个月，惠及千余学子，既展现了我院师生蓬勃向上、积极进取的精神面貌，又营造了良好的英语学习氛围，促进了学生英语水平的提升。</w:t>
      </w:r>
    </w:p>
    <w:p w:rsidR="00B53E53" w:rsidRPr="00B53E53" w:rsidRDefault="00B53E53" w:rsidP="00735EBF">
      <w:pPr>
        <w:jc w:val="center"/>
        <w:rPr>
          <w:rFonts w:ascii="黑体" w:eastAsia="黑体" w:hAnsi="黑体"/>
          <w:b/>
        </w:rPr>
      </w:pPr>
      <w:r w:rsidRPr="00B53E53">
        <w:rPr>
          <w:rFonts w:ascii="黑体" w:eastAsia="黑体" w:hAnsi="黑体" w:hint="eastAsia"/>
          <w:b/>
        </w:rPr>
        <w:lastRenderedPageBreak/>
        <w:t>基础部召开项目化教学经验交流会</w:t>
      </w:r>
    </w:p>
    <w:p w:rsidR="00B53E53" w:rsidRPr="00B21299" w:rsidRDefault="00B53E53" w:rsidP="00B53E53">
      <w:pPr>
        <w:ind w:firstLine="420"/>
        <w:rPr>
          <w:sz w:val="28"/>
          <w:szCs w:val="28"/>
        </w:rPr>
      </w:pPr>
      <w:r w:rsidRPr="00B21299">
        <w:rPr>
          <w:rFonts w:hint="eastAsia"/>
          <w:sz w:val="28"/>
          <w:szCs w:val="28"/>
        </w:rPr>
        <w:t>6</w:t>
      </w:r>
      <w:r w:rsidRPr="00B21299">
        <w:rPr>
          <w:rFonts w:hint="eastAsia"/>
          <w:sz w:val="28"/>
          <w:szCs w:val="28"/>
        </w:rPr>
        <w:t>月</w:t>
      </w:r>
      <w:r w:rsidRPr="00B21299">
        <w:rPr>
          <w:rFonts w:hint="eastAsia"/>
          <w:sz w:val="28"/>
          <w:szCs w:val="28"/>
        </w:rPr>
        <w:t>16</w:t>
      </w:r>
      <w:r w:rsidRPr="00B21299">
        <w:rPr>
          <w:rFonts w:hint="eastAsia"/>
          <w:sz w:val="28"/>
          <w:szCs w:val="28"/>
        </w:rPr>
        <w:t>日下午，基础部在</w:t>
      </w:r>
      <w:r w:rsidRPr="00B21299">
        <w:rPr>
          <w:rFonts w:hint="eastAsia"/>
          <w:sz w:val="28"/>
          <w:szCs w:val="28"/>
        </w:rPr>
        <w:t>B208</w:t>
      </w:r>
      <w:proofErr w:type="gramStart"/>
      <w:r w:rsidRPr="00B21299">
        <w:rPr>
          <w:rFonts w:hint="eastAsia"/>
          <w:sz w:val="28"/>
          <w:szCs w:val="28"/>
        </w:rPr>
        <w:t>室召开</w:t>
      </w:r>
      <w:proofErr w:type="gramEnd"/>
      <w:r w:rsidRPr="00B21299">
        <w:rPr>
          <w:rFonts w:hint="eastAsia"/>
          <w:sz w:val="28"/>
          <w:szCs w:val="28"/>
        </w:rPr>
        <w:t>项目化教学</w:t>
      </w:r>
      <w:r>
        <w:rPr>
          <w:rFonts w:hint="eastAsia"/>
          <w:sz w:val="28"/>
          <w:szCs w:val="28"/>
        </w:rPr>
        <w:t>经验</w:t>
      </w:r>
      <w:r w:rsidRPr="00B21299">
        <w:rPr>
          <w:rFonts w:hint="eastAsia"/>
          <w:sz w:val="28"/>
          <w:szCs w:val="28"/>
        </w:rPr>
        <w:t>交流会。</w:t>
      </w:r>
      <w:r>
        <w:rPr>
          <w:rFonts w:hint="eastAsia"/>
          <w:sz w:val="28"/>
          <w:szCs w:val="28"/>
        </w:rPr>
        <w:t>基础部主任董瑞虎、</w:t>
      </w:r>
      <w:r w:rsidRPr="00B21299">
        <w:rPr>
          <w:rFonts w:hint="eastAsia"/>
          <w:sz w:val="28"/>
          <w:szCs w:val="28"/>
        </w:rPr>
        <w:t>教务处</w:t>
      </w:r>
      <w:r>
        <w:rPr>
          <w:rFonts w:hint="eastAsia"/>
          <w:sz w:val="28"/>
          <w:szCs w:val="28"/>
        </w:rPr>
        <w:t>副处长</w:t>
      </w:r>
      <w:r w:rsidRPr="00B21299">
        <w:rPr>
          <w:rFonts w:hint="eastAsia"/>
          <w:sz w:val="28"/>
          <w:szCs w:val="28"/>
        </w:rPr>
        <w:t>衣文</w:t>
      </w:r>
      <w:proofErr w:type="gramStart"/>
      <w:r w:rsidRPr="00B21299">
        <w:rPr>
          <w:rFonts w:hint="eastAsia"/>
          <w:sz w:val="28"/>
          <w:szCs w:val="28"/>
        </w:rPr>
        <w:t>娟</w:t>
      </w:r>
      <w:proofErr w:type="gramEnd"/>
      <w:r>
        <w:rPr>
          <w:rFonts w:hint="eastAsia"/>
          <w:sz w:val="28"/>
          <w:szCs w:val="28"/>
        </w:rPr>
        <w:t>和</w:t>
      </w:r>
      <w:r w:rsidRPr="00B21299">
        <w:rPr>
          <w:rFonts w:hint="eastAsia"/>
          <w:sz w:val="28"/>
          <w:szCs w:val="28"/>
        </w:rPr>
        <w:t>基础部全体教师参会。</w:t>
      </w:r>
      <w:r>
        <w:rPr>
          <w:rFonts w:hint="eastAsia"/>
          <w:sz w:val="28"/>
          <w:szCs w:val="28"/>
        </w:rPr>
        <w:t>会议由基础部办公室主任刘景龙主持。</w:t>
      </w:r>
    </w:p>
    <w:p w:rsidR="00B53E53" w:rsidRDefault="00B53E53" w:rsidP="00B53E53">
      <w:pPr>
        <w:ind w:firstLine="420"/>
        <w:rPr>
          <w:sz w:val="28"/>
          <w:szCs w:val="28"/>
        </w:rPr>
      </w:pPr>
      <w:r>
        <w:rPr>
          <w:rFonts w:hint="eastAsia"/>
          <w:sz w:val="28"/>
          <w:szCs w:val="28"/>
        </w:rPr>
        <w:t>交流</w:t>
      </w:r>
      <w:r w:rsidRPr="00B21299">
        <w:rPr>
          <w:rFonts w:hint="eastAsia"/>
          <w:sz w:val="28"/>
          <w:szCs w:val="28"/>
        </w:rPr>
        <w:t>会上，</w:t>
      </w:r>
      <w:r>
        <w:rPr>
          <w:rFonts w:hint="eastAsia"/>
          <w:sz w:val="28"/>
          <w:szCs w:val="28"/>
        </w:rPr>
        <w:t>四</w:t>
      </w:r>
      <w:r w:rsidRPr="00B21299">
        <w:rPr>
          <w:rFonts w:hint="eastAsia"/>
          <w:sz w:val="28"/>
          <w:szCs w:val="28"/>
        </w:rPr>
        <w:t>位项目化教学课程负责人</w:t>
      </w:r>
      <w:r>
        <w:rPr>
          <w:rFonts w:hint="eastAsia"/>
          <w:sz w:val="28"/>
          <w:szCs w:val="28"/>
        </w:rPr>
        <w:t>苏伟、仇盛艳、刘志波、于海，从</w:t>
      </w:r>
      <w:r w:rsidRPr="00B21299">
        <w:rPr>
          <w:rFonts w:hint="eastAsia"/>
          <w:sz w:val="28"/>
          <w:szCs w:val="28"/>
        </w:rPr>
        <w:t>课程性质</w:t>
      </w:r>
      <w:r>
        <w:rPr>
          <w:rFonts w:hint="eastAsia"/>
          <w:sz w:val="28"/>
          <w:szCs w:val="28"/>
        </w:rPr>
        <w:t>、基于信息化教学手段、</w:t>
      </w:r>
      <w:r w:rsidRPr="00B21299">
        <w:rPr>
          <w:rFonts w:hint="eastAsia"/>
          <w:sz w:val="28"/>
          <w:szCs w:val="28"/>
        </w:rPr>
        <w:t>课程整体设计、单元设计入手，</w:t>
      </w:r>
      <w:r>
        <w:rPr>
          <w:rFonts w:hint="eastAsia"/>
          <w:sz w:val="28"/>
          <w:szCs w:val="28"/>
        </w:rPr>
        <w:t>与老师们分享</w:t>
      </w:r>
      <w:r w:rsidRPr="00B21299">
        <w:rPr>
          <w:rFonts w:hint="eastAsia"/>
          <w:sz w:val="28"/>
          <w:szCs w:val="28"/>
        </w:rPr>
        <w:t>了在前期准备、</w:t>
      </w:r>
      <w:r>
        <w:rPr>
          <w:rFonts w:hint="eastAsia"/>
          <w:sz w:val="28"/>
          <w:szCs w:val="28"/>
        </w:rPr>
        <w:t>中期检查和后期修改等方面的经验和收获，让与会老师获益匪浅。</w:t>
      </w:r>
    </w:p>
    <w:p w:rsidR="00B53E53" w:rsidRDefault="00B53E53" w:rsidP="00B53E53">
      <w:pPr>
        <w:ind w:firstLine="420"/>
        <w:rPr>
          <w:sz w:val="28"/>
          <w:szCs w:val="28"/>
        </w:rPr>
      </w:pPr>
      <w:r>
        <w:rPr>
          <w:rFonts w:hint="eastAsia"/>
          <w:sz w:val="28"/>
          <w:szCs w:val="28"/>
        </w:rPr>
        <w:t>最后，衣文</w:t>
      </w:r>
      <w:proofErr w:type="gramStart"/>
      <w:r>
        <w:rPr>
          <w:rFonts w:hint="eastAsia"/>
          <w:sz w:val="28"/>
          <w:szCs w:val="28"/>
        </w:rPr>
        <w:t>娟</w:t>
      </w:r>
      <w:proofErr w:type="gramEnd"/>
      <w:r>
        <w:rPr>
          <w:rFonts w:hint="eastAsia"/>
          <w:sz w:val="28"/>
          <w:szCs w:val="28"/>
        </w:rPr>
        <w:t>做了点评，她肯定了基础部项目化教学的建设成果，对下一步项目化教学提出了建议，希望广大教师应运用更多的方法、手段进行课程改革，进一步提升我院的教育教学水平。</w:t>
      </w:r>
    </w:p>
    <w:p w:rsidR="00343530" w:rsidRDefault="00343530" w:rsidP="00B53E53">
      <w:pPr>
        <w:ind w:firstLine="420"/>
        <w:rPr>
          <w:sz w:val="28"/>
          <w:szCs w:val="28"/>
        </w:rPr>
      </w:pPr>
    </w:p>
    <w:p w:rsidR="00B53E53" w:rsidRDefault="00B53E53" w:rsidP="00343530">
      <w:pPr>
        <w:ind w:firstLine="420"/>
        <w:jc w:val="center"/>
        <w:rPr>
          <w:sz w:val="28"/>
          <w:szCs w:val="28"/>
        </w:rPr>
      </w:pPr>
      <w:r>
        <w:rPr>
          <w:rFonts w:hint="eastAsia"/>
          <w:noProof/>
          <w:sz w:val="28"/>
          <w:szCs w:val="28"/>
        </w:rPr>
        <w:drawing>
          <wp:inline distT="0" distB="0" distL="0" distR="0">
            <wp:extent cx="5229225" cy="34863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4afe1d-95b4-4562-856a-6cb7d51c87df_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9791" cy="3486716"/>
                    </a:xfrm>
                    <a:prstGeom prst="rect">
                      <a:avLst/>
                    </a:prstGeom>
                  </pic:spPr>
                </pic:pic>
              </a:graphicData>
            </a:graphic>
          </wp:inline>
        </w:drawing>
      </w:r>
    </w:p>
    <w:p w:rsidR="00B53E53" w:rsidRPr="00B21299" w:rsidRDefault="00B53E53" w:rsidP="00B53E53">
      <w:pPr>
        <w:ind w:firstLine="420"/>
        <w:rPr>
          <w:sz w:val="28"/>
          <w:szCs w:val="28"/>
        </w:rPr>
      </w:pPr>
    </w:p>
    <w:p w:rsidR="00864637" w:rsidRDefault="00864637" w:rsidP="007657F7">
      <w:pPr>
        <w:pStyle w:val="a6"/>
        <w:spacing w:before="0" w:beforeAutospacing="0" w:after="0" w:afterAutospacing="0" w:line="480" w:lineRule="auto"/>
        <w:jc w:val="center"/>
        <w:rPr>
          <w:rFonts w:ascii="黑体" w:eastAsia="黑体" w:hAnsi="黑体" w:cs="仿宋"/>
          <w:spacing w:val="15"/>
          <w:sz w:val="32"/>
          <w:szCs w:val="32"/>
          <w:lang w:bidi="ar"/>
        </w:rPr>
      </w:pPr>
      <w:r w:rsidRPr="00864637">
        <w:rPr>
          <w:rFonts w:ascii="黑体" w:eastAsia="黑体" w:hAnsi="黑体" w:cs="仿宋" w:hint="eastAsia"/>
          <w:spacing w:val="15"/>
          <w:sz w:val="32"/>
          <w:szCs w:val="32"/>
          <w:lang w:bidi="ar"/>
        </w:rPr>
        <w:lastRenderedPageBreak/>
        <w:t>基础部党总支举行“两学一做”学习教育专题党课</w:t>
      </w:r>
    </w:p>
    <w:p w:rsidR="00343530" w:rsidRPr="00864637" w:rsidRDefault="00343530" w:rsidP="007657F7">
      <w:pPr>
        <w:pStyle w:val="a6"/>
        <w:spacing w:before="0" w:beforeAutospacing="0" w:after="0" w:afterAutospacing="0" w:line="480" w:lineRule="auto"/>
        <w:jc w:val="center"/>
        <w:rPr>
          <w:rFonts w:ascii="黑体" w:eastAsia="黑体" w:hAnsi="黑体" w:cs="仿宋"/>
          <w:spacing w:val="15"/>
          <w:sz w:val="32"/>
          <w:szCs w:val="32"/>
          <w:lang w:bidi="ar"/>
        </w:rPr>
      </w:pPr>
    </w:p>
    <w:p w:rsidR="00864637" w:rsidRDefault="00864637" w:rsidP="007657F7">
      <w:pPr>
        <w:pStyle w:val="a6"/>
        <w:spacing w:before="0" w:beforeAutospacing="0" w:after="0" w:afterAutospacing="0" w:line="480" w:lineRule="auto"/>
        <w:ind w:firstLineChars="200" w:firstLine="620"/>
        <w:rPr>
          <w:rFonts w:ascii="仿宋" w:eastAsia="仿宋" w:hAnsi="仿宋" w:cs="仿宋"/>
          <w:spacing w:val="15"/>
          <w:sz w:val="28"/>
          <w:szCs w:val="28"/>
          <w:lang w:bidi="ar"/>
        </w:rPr>
      </w:pPr>
      <w:r w:rsidRPr="00864637">
        <w:rPr>
          <w:rFonts w:ascii="仿宋" w:eastAsia="仿宋" w:hAnsi="仿宋" w:cs="仿宋" w:hint="eastAsia"/>
          <w:spacing w:val="15"/>
          <w:sz w:val="28"/>
          <w:szCs w:val="28"/>
          <w:lang w:bidi="ar"/>
        </w:rPr>
        <w:t>6月16日下午，基础部党总支在B楼208室举行“两学一做”学习教育专题党课，总支书记董瑞虎以“党员教师学党章、</w:t>
      </w:r>
      <w:proofErr w:type="gramStart"/>
      <w:r w:rsidRPr="00864637">
        <w:rPr>
          <w:rFonts w:ascii="仿宋" w:eastAsia="仿宋" w:hAnsi="仿宋" w:cs="仿宋" w:hint="eastAsia"/>
          <w:spacing w:val="15"/>
          <w:sz w:val="28"/>
          <w:szCs w:val="28"/>
          <w:lang w:bidi="ar"/>
        </w:rPr>
        <w:t>遵</w:t>
      </w:r>
      <w:proofErr w:type="gramEnd"/>
      <w:r w:rsidRPr="00864637">
        <w:rPr>
          <w:rFonts w:ascii="仿宋" w:eastAsia="仿宋" w:hAnsi="仿宋" w:cs="仿宋" w:hint="eastAsia"/>
          <w:spacing w:val="15"/>
          <w:sz w:val="28"/>
          <w:szCs w:val="28"/>
          <w:lang w:bidi="ar"/>
        </w:rPr>
        <w:t>党规、讲党性、重品行、做表率”为题，为全体党员和入党积极分子作了专题报告。董瑞虎从多年的党务工作经历出发，对“怎么学党章党规、系列讲话，如何做合格党员”提出了自己的理解和具体的要求。</w:t>
      </w:r>
    </w:p>
    <w:p w:rsidR="00864637" w:rsidRDefault="00864637" w:rsidP="00864637">
      <w:pPr>
        <w:pStyle w:val="a6"/>
        <w:spacing w:before="0" w:beforeAutospacing="0" w:after="0" w:afterAutospacing="0" w:line="480" w:lineRule="auto"/>
        <w:ind w:firstLineChars="200" w:firstLine="620"/>
        <w:rPr>
          <w:rFonts w:ascii="仿宋" w:eastAsia="仿宋" w:hAnsi="仿宋" w:cs="仿宋"/>
          <w:spacing w:val="15"/>
          <w:sz w:val="28"/>
          <w:szCs w:val="28"/>
          <w:lang w:bidi="ar"/>
        </w:rPr>
      </w:pPr>
      <w:r w:rsidRPr="00864637">
        <w:rPr>
          <w:rFonts w:ascii="仿宋" w:eastAsia="仿宋" w:hAnsi="仿宋" w:cs="仿宋" w:hint="eastAsia"/>
          <w:spacing w:val="15"/>
          <w:sz w:val="28"/>
          <w:szCs w:val="28"/>
          <w:lang w:bidi="ar"/>
        </w:rPr>
        <w:t>通过此次专题党课学习，与会党员对“两学一做”学习教育的重要性有了更加深刻的认识，进一步明确了如何“学”、怎样“做”和怎样成为一名合格党员的问题。大家纷纷表示，要以“两学一做”学习教育开展为契机，把激发出来的工作热情和进取精神，转化为推动学院各项工作的强大动力，为学院的发展做出自己应有的贡献。</w:t>
      </w:r>
    </w:p>
    <w:p w:rsidR="00343530"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B22636" w:rsidRPr="00343530" w:rsidRDefault="007657F7" w:rsidP="00B22636">
      <w:pPr>
        <w:pStyle w:val="a6"/>
        <w:spacing w:before="0" w:beforeAutospacing="0" w:after="0" w:afterAutospacing="0"/>
        <w:jc w:val="center"/>
        <w:rPr>
          <w:rFonts w:ascii="黑体" w:eastAsia="黑体" w:hAnsi="黑体" w:cs="仿宋"/>
          <w:spacing w:val="15"/>
          <w:sz w:val="30"/>
          <w:szCs w:val="30"/>
          <w:lang w:bidi="ar"/>
        </w:rPr>
      </w:pPr>
      <w:r w:rsidRPr="00343530">
        <w:rPr>
          <w:rFonts w:ascii="黑体" w:eastAsia="黑体" w:hAnsi="黑体" w:cs="仿宋" w:hint="eastAsia"/>
          <w:spacing w:val="15"/>
          <w:sz w:val="30"/>
          <w:szCs w:val="30"/>
          <w:lang w:bidi="ar"/>
        </w:rPr>
        <w:lastRenderedPageBreak/>
        <w:t>学院成功举办“汉代原砖原石拓片展览暨汉像砖拓片体验活动”</w:t>
      </w:r>
    </w:p>
    <w:p w:rsidR="005F1F12" w:rsidRDefault="005F1F12" w:rsidP="00343530">
      <w:pPr>
        <w:pStyle w:val="a6"/>
        <w:spacing w:before="0" w:beforeAutospacing="0" w:after="0" w:afterAutospacing="0"/>
        <w:rPr>
          <w:rFonts w:ascii="黑体" w:eastAsia="黑体" w:hAnsi="黑体" w:cs="仿宋"/>
          <w:spacing w:val="15"/>
          <w:sz w:val="32"/>
          <w:szCs w:val="32"/>
          <w:lang w:bidi="ar"/>
        </w:rPr>
      </w:pPr>
    </w:p>
    <w:p w:rsidR="00B22636" w:rsidRDefault="00343530" w:rsidP="00B22636">
      <w:pPr>
        <w:pStyle w:val="a6"/>
        <w:spacing w:before="0" w:beforeAutospacing="0" w:after="0" w:afterAutospacing="0"/>
        <w:jc w:val="center"/>
        <w:rPr>
          <w:rFonts w:ascii="黑体" w:eastAsia="黑体" w:hAnsi="黑体" w:cs="仿宋"/>
          <w:spacing w:val="15"/>
          <w:sz w:val="32"/>
          <w:szCs w:val="32"/>
          <w:lang w:bidi="ar"/>
        </w:rPr>
      </w:pPr>
      <w:r>
        <w:rPr>
          <w:rFonts w:ascii="黑体" w:eastAsia="黑体" w:hAnsi="黑体" w:cs="仿宋" w:hint="eastAsia"/>
          <w:noProof/>
          <w:spacing w:val="15"/>
          <w:sz w:val="32"/>
          <w:szCs w:val="32"/>
        </w:rPr>
        <w:drawing>
          <wp:inline distT="0" distB="0" distL="0" distR="0" wp14:anchorId="545F900B" wp14:editId="7125C890">
            <wp:extent cx="4867275" cy="324502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3029" cy="3248863"/>
                    </a:xfrm>
                    <a:prstGeom prst="rect">
                      <a:avLst/>
                    </a:prstGeom>
                  </pic:spPr>
                </pic:pic>
              </a:graphicData>
            </a:graphic>
          </wp:inline>
        </w:drawing>
      </w:r>
    </w:p>
    <w:p w:rsidR="00343530" w:rsidRPr="00B22636" w:rsidRDefault="00343530" w:rsidP="00B22636">
      <w:pPr>
        <w:pStyle w:val="a6"/>
        <w:spacing w:before="0" w:beforeAutospacing="0" w:after="0" w:afterAutospacing="0"/>
        <w:jc w:val="center"/>
        <w:rPr>
          <w:rFonts w:ascii="黑体" w:eastAsia="黑体" w:hAnsi="黑体" w:cs="仿宋"/>
          <w:spacing w:val="15"/>
          <w:sz w:val="32"/>
          <w:szCs w:val="32"/>
          <w:lang w:bidi="ar"/>
        </w:rPr>
      </w:pPr>
    </w:p>
    <w:p w:rsidR="005F1F12" w:rsidRDefault="005F1F12" w:rsidP="00343530">
      <w:pPr>
        <w:pStyle w:val="a6"/>
        <w:spacing w:before="0" w:beforeAutospacing="0" w:after="0" w:afterAutospacing="0"/>
        <w:ind w:firstLineChars="200" w:firstLine="640"/>
        <w:jc w:val="both"/>
        <w:rPr>
          <w:rFonts w:ascii="黑体" w:eastAsia="黑体" w:hAnsi="黑体" w:cs="仿宋"/>
          <w:spacing w:val="15"/>
          <w:sz w:val="32"/>
          <w:szCs w:val="32"/>
          <w:lang w:bidi="ar"/>
        </w:rPr>
      </w:pPr>
      <w:r>
        <w:rPr>
          <w:rFonts w:ascii="黑体" w:eastAsia="黑体" w:hAnsi="黑体" w:cs="仿宋" w:hint="eastAsia"/>
          <w:noProof/>
          <w:spacing w:val="15"/>
          <w:sz w:val="32"/>
          <w:szCs w:val="32"/>
        </w:rPr>
        <w:drawing>
          <wp:inline distT="0" distB="0" distL="0" distR="0">
            <wp:extent cx="4962274" cy="3308361"/>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2811" cy="3308719"/>
                    </a:xfrm>
                    <a:prstGeom prst="rect">
                      <a:avLst/>
                    </a:prstGeom>
                  </pic:spPr>
                </pic:pic>
              </a:graphicData>
            </a:graphic>
          </wp:inline>
        </w:drawing>
      </w:r>
    </w:p>
    <w:p w:rsidR="005F1F12" w:rsidRPr="005F1F12" w:rsidRDefault="005F1F12" w:rsidP="00B22636">
      <w:pPr>
        <w:pStyle w:val="a6"/>
        <w:spacing w:before="0" w:beforeAutospacing="0" w:after="0" w:afterAutospacing="0"/>
        <w:ind w:firstLineChars="200" w:firstLine="700"/>
        <w:jc w:val="center"/>
        <w:rPr>
          <w:rFonts w:ascii="黑体" w:eastAsia="黑体" w:hAnsi="黑体" w:cs="仿宋"/>
          <w:spacing w:val="15"/>
          <w:sz w:val="32"/>
          <w:szCs w:val="32"/>
          <w:lang w:bidi="ar"/>
        </w:rPr>
      </w:pPr>
    </w:p>
    <w:p w:rsidR="007657F7" w:rsidRPr="007657F7" w:rsidRDefault="007657F7" w:rsidP="007657F7">
      <w:pPr>
        <w:pStyle w:val="a6"/>
        <w:spacing w:before="0" w:beforeAutospacing="0" w:after="0" w:afterAutospacing="0"/>
        <w:ind w:firstLineChars="200" w:firstLine="620"/>
        <w:rPr>
          <w:rFonts w:ascii="仿宋" w:eastAsia="仿宋" w:hAnsi="仿宋" w:cs="仿宋"/>
          <w:spacing w:val="15"/>
          <w:sz w:val="28"/>
          <w:szCs w:val="28"/>
          <w:lang w:bidi="ar"/>
        </w:rPr>
      </w:pPr>
      <w:r w:rsidRPr="007657F7">
        <w:rPr>
          <w:rFonts w:ascii="仿宋" w:eastAsia="仿宋" w:hAnsi="仿宋" w:cs="仿宋" w:hint="eastAsia"/>
          <w:spacing w:val="15"/>
          <w:sz w:val="28"/>
          <w:szCs w:val="28"/>
          <w:lang w:bidi="ar"/>
        </w:rPr>
        <w:lastRenderedPageBreak/>
        <w:t>6月</w:t>
      </w:r>
      <w:proofErr w:type="gramStart"/>
      <w:r w:rsidRPr="007657F7">
        <w:rPr>
          <w:rFonts w:ascii="仿宋" w:eastAsia="仿宋" w:hAnsi="仿宋" w:cs="仿宋" w:hint="eastAsia"/>
          <w:spacing w:val="15"/>
          <w:sz w:val="28"/>
          <w:szCs w:val="28"/>
          <w:lang w:bidi="ar"/>
        </w:rPr>
        <w:t>16</w:t>
      </w:r>
      <w:proofErr w:type="gramEnd"/>
      <w:r w:rsidRPr="007657F7">
        <w:rPr>
          <w:rFonts w:ascii="仿宋" w:eastAsia="仿宋" w:hAnsi="仿宋" w:cs="仿宋" w:hint="eastAsia"/>
          <w:spacing w:val="15"/>
          <w:sz w:val="28"/>
          <w:szCs w:val="28"/>
          <w:lang w:bidi="ar"/>
        </w:rPr>
        <w:t>月中午，由艺术学院和基础部联合主办的端午系列活动之一“汉砖拓片”在我院图书馆门前火热举行。</w:t>
      </w:r>
      <w:r w:rsidR="00B22636" w:rsidRPr="00B22636">
        <w:rPr>
          <w:rFonts w:ascii="仿宋" w:eastAsia="仿宋" w:hAnsi="仿宋" w:cs="仿宋" w:hint="eastAsia"/>
          <w:spacing w:val="15"/>
          <w:sz w:val="28"/>
          <w:szCs w:val="28"/>
          <w:lang w:bidi="ar"/>
        </w:rPr>
        <w:t>青岛崇</w:t>
      </w:r>
      <w:proofErr w:type="gramStart"/>
      <w:r w:rsidR="00B22636" w:rsidRPr="00B22636">
        <w:rPr>
          <w:rFonts w:ascii="仿宋" w:eastAsia="仿宋" w:hAnsi="仿宋" w:cs="仿宋" w:hint="eastAsia"/>
          <w:spacing w:val="15"/>
          <w:sz w:val="28"/>
          <w:szCs w:val="28"/>
          <w:lang w:bidi="ar"/>
        </w:rPr>
        <w:t>汉轩汉画像砖艺术</w:t>
      </w:r>
      <w:proofErr w:type="gramEnd"/>
      <w:r w:rsidR="00B22636" w:rsidRPr="00B22636">
        <w:rPr>
          <w:rFonts w:ascii="仿宋" w:eastAsia="仿宋" w:hAnsi="仿宋" w:cs="仿宋" w:hint="eastAsia"/>
          <w:spacing w:val="15"/>
          <w:sz w:val="28"/>
          <w:szCs w:val="28"/>
          <w:lang w:bidi="ar"/>
        </w:rPr>
        <w:t>博物馆馆长杨敏、青岛敬一美术馆馆长赵敏安，我院党委书记李达、院长姜玉鹏、副院长刁洪斌、纪委书记姜玲玲以及部分师生共二百余人参加活动。</w:t>
      </w:r>
    </w:p>
    <w:p w:rsidR="007657F7" w:rsidRPr="007657F7" w:rsidRDefault="007657F7" w:rsidP="007657F7">
      <w:pPr>
        <w:pStyle w:val="a6"/>
        <w:spacing w:before="0" w:beforeAutospacing="0" w:after="0" w:afterAutospacing="0"/>
        <w:ind w:firstLineChars="200" w:firstLine="620"/>
        <w:rPr>
          <w:rFonts w:ascii="仿宋" w:eastAsia="仿宋" w:hAnsi="仿宋" w:cs="仿宋"/>
          <w:spacing w:val="15"/>
          <w:sz w:val="28"/>
          <w:szCs w:val="28"/>
          <w:lang w:bidi="ar"/>
        </w:rPr>
      </w:pPr>
      <w:r w:rsidRPr="007657F7">
        <w:rPr>
          <w:rFonts w:ascii="仿宋" w:eastAsia="仿宋" w:hAnsi="仿宋" w:cs="仿宋" w:hint="eastAsia"/>
          <w:spacing w:val="15"/>
          <w:sz w:val="28"/>
          <w:szCs w:val="28"/>
          <w:lang w:bidi="ar"/>
        </w:rPr>
        <w:t>本次活动展出汉代</w:t>
      </w:r>
      <w:proofErr w:type="gramStart"/>
      <w:r w:rsidRPr="007657F7">
        <w:rPr>
          <w:rFonts w:ascii="仿宋" w:eastAsia="仿宋" w:hAnsi="仿宋" w:cs="仿宋" w:hint="eastAsia"/>
          <w:spacing w:val="15"/>
          <w:sz w:val="28"/>
          <w:szCs w:val="28"/>
          <w:lang w:bidi="ar"/>
        </w:rPr>
        <w:t>原砖原</w:t>
      </w:r>
      <w:proofErr w:type="gramEnd"/>
      <w:r w:rsidRPr="007657F7">
        <w:rPr>
          <w:rFonts w:ascii="仿宋" w:eastAsia="仿宋" w:hAnsi="仿宋" w:cs="仿宋" w:hint="eastAsia"/>
          <w:spacing w:val="15"/>
          <w:sz w:val="28"/>
          <w:szCs w:val="28"/>
          <w:lang w:bidi="ar"/>
        </w:rPr>
        <w:t>石拓片26幅，集中体现了两汉时期的礼仪、科技、文字等，让学院师生们更直观的认识了两汉文化。拓片体验分为教师专场和学生专场，到场的老师和同学们认真学习拓片的制作，小心翼翼地完成自己的作品，置身于传统文化的浓郁氛围之中。艺术学院的师生顶着炎炎烈日布置会场，为本次活动的圆满成功付出了辛勤的汗水。</w:t>
      </w:r>
    </w:p>
    <w:p w:rsidR="007657F7" w:rsidRPr="007657F7" w:rsidRDefault="007657F7" w:rsidP="007657F7">
      <w:pPr>
        <w:pStyle w:val="a6"/>
        <w:spacing w:before="0" w:beforeAutospacing="0" w:after="0" w:afterAutospacing="0"/>
        <w:ind w:firstLineChars="200" w:firstLine="620"/>
        <w:rPr>
          <w:rFonts w:ascii="仿宋" w:eastAsia="仿宋" w:hAnsi="仿宋" w:cs="仿宋"/>
          <w:spacing w:val="15"/>
          <w:sz w:val="28"/>
          <w:szCs w:val="28"/>
          <w:lang w:bidi="ar"/>
        </w:rPr>
      </w:pPr>
      <w:r w:rsidRPr="007657F7">
        <w:rPr>
          <w:rFonts w:ascii="仿宋" w:eastAsia="仿宋" w:hAnsi="仿宋" w:cs="仿宋" w:hint="eastAsia"/>
          <w:spacing w:val="15"/>
          <w:sz w:val="28"/>
          <w:szCs w:val="28"/>
          <w:lang w:bidi="ar"/>
        </w:rPr>
        <w:t>本次“汉代原砖原石拓片展览暨汉像砖拓片体验”为基础部“国学教育”品牌建设中“民俗风情节日”系列活动之一，丰富了教职工的校园文化生活，使广大师生更真切地感受到传统文化的魅力，增强了爱国主义情感。</w:t>
      </w:r>
    </w:p>
    <w:p w:rsidR="007657F7" w:rsidRPr="007657F7" w:rsidRDefault="007657F7" w:rsidP="00B22636">
      <w:pPr>
        <w:pStyle w:val="a6"/>
        <w:spacing w:before="0" w:beforeAutospacing="0" w:after="0" w:afterAutospacing="0"/>
        <w:ind w:firstLineChars="200" w:firstLine="622"/>
        <w:rPr>
          <w:rFonts w:ascii="仿宋" w:eastAsia="仿宋" w:hAnsi="仿宋" w:cs="仿宋"/>
          <w:spacing w:val="15"/>
          <w:sz w:val="28"/>
          <w:szCs w:val="28"/>
          <w:lang w:bidi="ar"/>
        </w:rPr>
      </w:pPr>
      <w:r w:rsidRPr="00B22636">
        <w:rPr>
          <w:rFonts w:ascii="仿宋" w:eastAsia="仿宋" w:hAnsi="仿宋" w:cs="仿宋" w:hint="eastAsia"/>
          <w:b/>
          <w:spacing w:val="15"/>
          <w:sz w:val="28"/>
          <w:szCs w:val="28"/>
          <w:lang w:bidi="ar"/>
        </w:rPr>
        <w:t>新闻背景：</w:t>
      </w:r>
      <w:r w:rsidRPr="007657F7">
        <w:rPr>
          <w:rFonts w:ascii="仿宋" w:eastAsia="仿宋" w:hAnsi="仿宋" w:cs="仿宋" w:hint="eastAsia"/>
          <w:spacing w:val="15"/>
          <w:sz w:val="28"/>
          <w:szCs w:val="28"/>
          <w:lang w:bidi="ar"/>
        </w:rPr>
        <w:t>汉砖原本是</w:t>
      </w:r>
      <w:proofErr w:type="gramStart"/>
      <w:r w:rsidRPr="007657F7">
        <w:rPr>
          <w:rFonts w:ascii="仿宋" w:eastAsia="仿宋" w:hAnsi="仿宋" w:cs="仿宋" w:hint="eastAsia"/>
          <w:spacing w:val="15"/>
          <w:sz w:val="28"/>
          <w:szCs w:val="28"/>
          <w:lang w:bidi="ar"/>
        </w:rPr>
        <w:t>汉代所</w:t>
      </w:r>
      <w:proofErr w:type="gramEnd"/>
      <w:r w:rsidRPr="007657F7">
        <w:rPr>
          <w:rFonts w:ascii="仿宋" w:eastAsia="仿宋" w:hAnsi="仿宋" w:cs="仿宋" w:hint="eastAsia"/>
          <w:spacing w:val="15"/>
          <w:sz w:val="28"/>
          <w:szCs w:val="28"/>
          <w:lang w:bidi="ar"/>
        </w:rPr>
        <w:t>使用的一种建筑材料，汉代人也将汉砖作为记录生活、抒发情感的一种特殊载体，把自己劳作生活、建筑科技、文化体育等刻于砖石之上，犹如一部用图像记载的中国汉代百科全书，具有极高的艺术价值、考古价值和文化研究价值。</w:t>
      </w:r>
    </w:p>
    <w:p w:rsidR="00343530" w:rsidRDefault="00343530" w:rsidP="002D4F41">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2D4F41">
      <w:pPr>
        <w:pStyle w:val="a6"/>
        <w:spacing w:before="0" w:beforeAutospacing="0" w:after="0" w:afterAutospacing="0"/>
        <w:jc w:val="center"/>
        <w:rPr>
          <w:rFonts w:ascii="黑体" w:eastAsia="黑体" w:hAnsi="黑体" w:cs="仿宋"/>
          <w:spacing w:val="15"/>
          <w:sz w:val="32"/>
          <w:szCs w:val="32"/>
          <w:lang w:bidi="ar"/>
        </w:rPr>
      </w:pPr>
    </w:p>
    <w:p w:rsidR="00343530" w:rsidRDefault="00343530" w:rsidP="002D4F41">
      <w:pPr>
        <w:pStyle w:val="a6"/>
        <w:spacing w:before="0" w:beforeAutospacing="0" w:after="0" w:afterAutospacing="0"/>
        <w:jc w:val="center"/>
        <w:rPr>
          <w:rFonts w:ascii="黑体" w:eastAsia="黑体" w:hAnsi="黑体" w:cs="仿宋"/>
          <w:spacing w:val="15"/>
          <w:sz w:val="32"/>
          <w:szCs w:val="32"/>
          <w:lang w:bidi="ar"/>
        </w:rPr>
      </w:pPr>
    </w:p>
    <w:p w:rsidR="002D4F41" w:rsidRDefault="002D4F41" w:rsidP="002D4F41">
      <w:pPr>
        <w:pStyle w:val="a6"/>
        <w:spacing w:before="0" w:beforeAutospacing="0" w:after="0" w:afterAutospacing="0"/>
        <w:jc w:val="center"/>
        <w:rPr>
          <w:rFonts w:ascii="黑体" w:eastAsia="黑体" w:hAnsi="黑体" w:cs="仿宋"/>
          <w:spacing w:val="15"/>
          <w:sz w:val="32"/>
          <w:szCs w:val="32"/>
          <w:lang w:bidi="ar"/>
        </w:rPr>
      </w:pPr>
      <w:r w:rsidRPr="002D4F41">
        <w:rPr>
          <w:rFonts w:ascii="黑体" w:eastAsia="黑体" w:hAnsi="黑体" w:cs="仿宋" w:hint="eastAsia"/>
          <w:spacing w:val="15"/>
          <w:sz w:val="32"/>
          <w:szCs w:val="32"/>
          <w:lang w:bidi="ar"/>
        </w:rPr>
        <w:lastRenderedPageBreak/>
        <w:t>我院第三届大学生职业生涯规划大赛圆满落幕</w:t>
      </w:r>
    </w:p>
    <w:p w:rsidR="00343530" w:rsidRDefault="00343530" w:rsidP="002D4F41">
      <w:pPr>
        <w:pStyle w:val="a6"/>
        <w:spacing w:before="0" w:beforeAutospacing="0" w:after="0" w:afterAutospacing="0"/>
        <w:jc w:val="center"/>
        <w:rPr>
          <w:rFonts w:ascii="黑体" w:eastAsia="黑体" w:hAnsi="黑体" w:cs="仿宋"/>
          <w:spacing w:val="15"/>
          <w:sz w:val="32"/>
          <w:szCs w:val="32"/>
          <w:lang w:bidi="ar"/>
        </w:rPr>
      </w:pPr>
    </w:p>
    <w:p w:rsidR="002D4F41" w:rsidRDefault="002D4F41" w:rsidP="002D4F41">
      <w:pPr>
        <w:pStyle w:val="a6"/>
        <w:spacing w:before="0" w:beforeAutospacing="0" w:after="0" w:afterAutospacing="0"/>
        <w:jc w:val="center"/>
        <w:rPr>
          <w:rFonts w:ascii="黑体" w:eastAsia="黑体" w:hAnsi="黑体" w:cs="仿宋"/>
          <w:spacing w:val="15"/>
          <w:sz w:val="32"/>
          <w:szCs w:val="32"/>
          <w:lang w:bidi="ar"/>
        </w:rPr>
      </w:pPr>
      <w:r>
        <w:rPr>
          <w:rFonts w:ascii="黑体" w:eastAsia="黑体" w:hAnsi="黑体" w:cs="仿宋" w:hint="eastAsia"/>
          <w:noProof/>
          <w:spacing w:val="15"/>
          <w:sz w:val="32"/>
          <w:szCs w:val="32"/>
        </w:rPr>
        <w:drawing>
          <wp:inline distT="0" distB="0" distL="0" distR="0">
            <wp:extent cx="4657849" cy="349567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16d971-2fcd-496f-8526-bbcec18242af_d.jpg"/>
                    <pic:cNvPicPr/>
                  </pic:nvPicPr>
                  <pic:blipFill>
                    <a:blip r:embed="rId18">
                      <a:extLst>
                        <a:ext uri="{28A0092B-C50C-407E-A947-70E740481C1C}">
                          <a14:useLocalDpi xmlns:a14="http://schemas.microsoft.com/office/drawing/2010/main" val="0"/>
                        </a:ext>
                      </a:extLst>
                    </a:blip>
                    <a:stretch>
                      <a:fillRect/>
                    </a:stretch>
                  </pic:blipFill>
                  <pic:spPr>
                    <a:xfrm>
                      <a:off x="0" y="0"/>
                      <a:ext cx="4663190" cy="3499683"/>
                    </a:xfrm>
                    <a:prstGeom prst="rect">
                      <a:avLst/>
                    </a:prstGeom>
                  </pic:spPr>
                </pic:pic>
              </a:graphicData>
            </a:graphic>
          </wp:inline>
        </w:drawing>
      </w:r>
    </w:p>
    <w:p w:rsidR="002D4F41" w:rsidRDefault="002D4F41" w:rsidP="002D4F41">
      <w:pPr>
        <w:pStyle w:val="a6"/>
        <w:spacing w:before="0" w:beforeAutospacing="0" w:after="0" w:afterAutospacing="0"/>
        <w:jc w:val="center"/>
        <w:rPr>
          <w:rFonts w:ascii="黑体" w:eastAsia="黑体" w:hAnsi="黑体" w:cs="仿宋"/>
          <w:noProof/>
          <w:spacing w:val="15"/>
          <w:sz w:val="32"/>
          <w:szCs w:val="32"/>
        </w:rPr>
      </w:pPr>
    </w:p>
    <w:p w:rsidR="002D4F41" w:rsidRPr="002D4F41" w:rsidRDefault="002D4F41" w:rsidP="002D4F41">
      <w:pPr>
        <w:pStyle w:val="a6"/>
        <w:spacing w:before="0" w:beforeAutospacing="0" w:after="0" w:afterAutospacing="0"/>
        <w:jc w:val="center"/>
        <w:rPr>
          <w:rFonts w:ascii="黑体" w:eastAsia="黑体" w:hAnsi="黑体" w:cs="仿宋"/>
          <w:spacing w:val="15"/>
          <w:sz w:val="32"/>
          <w:szCs w:val="32"/>
          <w:lang w:bidi="ar"/>
        </w:rPr>
      </w:pPr>
      <w:r>
        <w:rPr>
          <w:rFonts w:ascii="黑体" w:eastAsia="黑体" w:hAnsi="黑体" w:cs="仿宋" w:hint="eastAsia"/>
          <w:noProof/>
          <w:spacing w:val="15"/>
          <w:sz w:val="32"/>
          <w:szCs w:val="32"/>
        </w:rPr>
        <w:drawing>
          <wp:inline distT="0" distB="0" distL="0" distR="0">
            <wp:extent cx="4485066" cy="33242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e44c78-109c-406f-8ea9-3844a8188184_d.jpg"/>
                    <pic:cNvPicPr/>
                  </pic:nvPicPr>
                  <pic:blipFill>
                    <a:blip r:embed="rId19">
                      <a:extLst>
                        <a:ext uri="{28A0092B-C50C-407E-A947-70E740481C1C}">
                          <a14:useLocalDpi xmlns:a14="http://schemas.microsoft.com/office/drawing/2010/main" val="0"/>
                        </a:ext>
                      </a:extLst>
                    </a:blip>
                    <a:stretch>
                      <a:fillRect/>
                    </a:stretch>
                  </pic:blipFill>
                  <pic:spPr>
                    <a:xfrm>
                      <a:off x="0" y="0"/>
                      <a:ext cx="4485982" cy="3324904"/>
                    </a:xfrm>
                    <a:prstGeom prst="rect">
                      <a:avLst/>
                    </a:prstGeom>
                  </pic:spPr>
                </pic:pic>
              </a:graphicData>
            </a:graphic>
          </wp:inline>
        </w:drawing>
      </w:r>
    </w:p>
    <w:p w:rsidR="00343530" w:rsidRDefault="00343530" w:rsidP="002D4F41">
      <w:pPr>
        <w:ind w:firstLineChars="200" w:firstLine="560"/>
        <w:rPr>
          <w:rFonts w:ascii="仿宋" w:eastAsia="仿宋" w:hAnsi="仿宋"/>
          <w:sz w:val="28"/>
          <w:szCs w:val="28"/>
        </w:rPr>
      </w:pPr>
    </w:p>
    <w:p w:rsidR="00343530" w:rsidRDefault="00343530" w:rsidP="002D4F41">
      <w:pPr>
        <w:ind w:firstLineChars="200" w:firstLine="560"/>
        <w:rPr>
          <w:rFonts w:ascii="仿宋" w:eastAsia="仿宋" w:hAnsi="仿宋"/>
          <w:sz w:val="28"/>
          <w:szCs w:val="28"/>
        </w:rPr>
      </w:pPr>
    </w:p>
    <w:p w:rsidR="002D4F41" w:rsidRPr="002D4F41" w:rsidRDefault="002D4F41" w:rsidP="002D4F41">
      <w:pPr>
        <w:ind w:firstLineChars="200" w:firstLine="560"/>
        <w:rPr>
          <w:rFonts w:ascii="仿宋" w:eastAsia="仿宋" w:hAnsi="仿宋"/>
          <w:sz w:val="28"/>
          <w:szCs w:val="28"/>
        </w:rPr>
      </w:pPr>
      <w:r w:rsidRPr="002D4F41">
        <w:rPr>
          <w:rFonts w:ascii="仿宋" w:eastAsia="仿宋" w:hAnsi="仿宋" w:hint="eastAsia"/>
          <w:sz w:val="28"/>
          <w:szCs w:val="28"/>
        </w:rPr>
        <w:lastRenderedPageBreak/>
        <w:t>6月16日中午，我院第三届大学生职业生涯规划大赛决赛在工商管理学院503教室完美收官，标志着为期一个月的大赛圆满落幕。</w:t>
      </w:r>
    </w:p>
    <w:p w:rsidR="002D4F41" w:rsidRPr="002D4F41" w:rsidRDefault="002D4F41" w:rsidP="002D4F41">
      <w:pPr>
        <w:ind w:firstLineChars="200" w:firstLine="560"/>
        <w:rPr>
          <w:rFonts w:ascii="仿宋" w:eastAsia="仿宋" w:hAnsi="仿宋"/>
          <w:sz w:val="28"/>
          <w:szCs w:val="28"/>
        </w:rPr>
      </w:pPr>
      <w:r w:rsidRPr="002D4F41">
        <w:rPr>
          <w:rFonts w:ascii="仿宋" w:eastAsia="仿宋" w:hAnsi="仿宋" w:hint="eastAsia"/>
          <w:sz w:val="28"/>
          <w:szCs w:val="28"/>
        </w:rPr>
        <w:t>本次大赛由学院团委、基础部联合主办，工商管理学院承办，各二级学院协办。大赛自5月份启动以来，6个二级院系的近百名在校学生积极踊跃报名参赛，经过赛前宣讲、选手集训、各二级院系初赛，最终推选出15名优胜选手参加全院复赛，历经书面作品初选，选拔出10强选手进入决赛现场的比拼。</w:t>
      </w:r>
    </w:p>
    <w:p w:rsidR="00343530" w:rsidRDefault="002D4F41" w:rsidP="00343530">
      <w:pPr>
        <w:ind w:firstLineChars="200" w:firstLine="560"/>
        <w:rPr>
          <w:rFonts w:ascii="仿宋" w:eastAsia="仿宋" w:hAnsi="仿宋"/>
          <w:sz w:val="28"/>
          <w:szCs w:val="28"/>
        </w:rPr>
      </w:pPr>
      <w:r w:rsidRPr="002D4F41">
        <w:rPr>
          <w:rFonts w:ascii="仿宋" w:eastAsia="仿宋" w:hAnsi="仿宋" w:hint="eastAsia"/>
          <w:sz w:val="28"/>
          <w:szCs w:val="28"/>
        </w:rPr>
        <w:t>决赛现场，来自各二级院系的职业规划精英，经过主题陈述、情景模拟、现场答辩三个比赛环节，向评委老师及现场观众展现了完整清晰并符合实际的个人职业生涯规划路径。选手们自信流畅的个人职业生涯规划演讲、生动形象</w:t>
      </w:r>
      <w:proofErr w:type="gramStart"/>
      <w:r w:rsidRPr="002D4F41">
        <w:rPr>
          <w:rFonts w:ascii="仿宋" w:eastAsia="仿宋" w:hAnsi="仿宋" w:hint="eastAsia"/>
          <w:sz w:val="28"/>
          <w:szCs w:val="28"/>
        </w:rPr>
        <w:t>的职场情景</w:t>
      </w:r>
      <w:proofErr w:type="gramEnd"/>
      <w:r w:rsidRPr="002D4F41">
        <w:rPr>
          <w:rFonts w:ascii="仿宋" w:eastAsia="仿宋" w:hAnsi="仿宋" w:hint="eastAsia"/>
          <w:sz w:val="28"/>
          <w:szCs w:val="28"/>
        </w:rPr>
        <w:t>模拟短剧以及机智敏捷的现场答辩，展现了90后大学生奋发有为的精神面貌和</w:t>
      </w:r>
      <w:proofErr w:type="gramStart"/>
      <w:r w:rsidRPr="002D4F41">
        <w:rPr>
          <w:rFonts w:ascii="仿宋" w:eastAsia="仿宋" w:hAnsi="仿宋" w:hint="eastAsia"/>
          <w:sz w:val="28"/>
          <w:szCs w:val="28"/>
        </w:rPr>
        <w:t>勇闯职场的</w:t>
      </w:r>
      <w:proofErr w:type="gramEnd"/>
      <w:r w:rsidRPr="002D4F41">
        <w:rPr>
          <w:rFonts w:ascii="仿宋" w:eastAsia="仿宋" w:hAnsi="仿宋" w:hint="eastAsia"/>
          <w:sz w:val="28"/>
          <w:szCs w:val="28"/>
        </w:rPr>
        <w:t>自信与坚定。最终，来自工商管理学院的贾晓娜同学和来自旅游与酒店管理学院的王凤霞同学凭借优异的表现获得一等奖。赛后，基础教学</w:t>
      </w:r>
      <w:proofErr w:type="gramStart"/>
      <w:r w:rsidRPr="002D4F41">
        <w:rPr>
          <w:rFonts w:ascii="仿宋" w:eastAsia="仿宋" w:hAnsi="仿宋" w:hint="eastAsia"/>
          <w:sz w:val="28"/>
          <w:szCs w:val="28"/>
        </w:rPr>
        <w:t>部职业</w:t>
      </w:r>
      <w:proofErr w:type="gramEnd"/>
      <w:r w:rsidRPr="002D4F41">
        <w:rPr>
          <w:rFonts w:ascii="仿宋" w:eastAsia="仿宋" w:hAnsi="仿宋" w:hint="eastAsia"/>
          <w:sz w:val="28"/>
          <w:szCs w:val="28"/>
        </w:rPr>
        <w:t>素质教研室赵文静老师对各位选手的表现给予了精彩点评。</w:t>
      </w:r>
    </w:p>
    <w:p w:rsidR="002D4F41" w:rsidRPr="002D4F41" w:rsidRDefault="00343530" w:rsidP="00343530">
      <w:pPr>
        <w:ind w:firstLineChars="200" w:firstLine="560"/>
        <w:rPr>
          <w:rFonts w:ascii="仿宋" w:eastAsia="仿宋" w:hAnsi="仿宋"/>
          <w:sz w:val="28"/>
          <w:szCs w:val="28"/>
        </w:rPr>
      </w:pPr>
      <w:r>
        <w:rPr>
          <w:rFonts w:ascii="仿宋" w:eastAsia="仿宋" w:hAnsi="仿宋" w:hint="eastAsia"/>
          <w:sz w:val="28"/>
          <w:szCs w:val="28"/>
        </w:rPr>
        <w:t>大学生</w:t>
      </w:r>
      <w:r w:rsidR="002D4F41" w:rsidRPr="002D4F41">
        <w:rPr>
          <w:rFonts w:ascii="仿宋" w:eastAsia="仿宋" w:hAnsi="仿宋" w:hint="eastAsia"/>
          <w:sz w:val="28"/>
          <w:szCs w:val="28"/>
        </w:rPr>
        <w:t>职业生涯规划大赛旨在普及职业生涯规划知识，引导大学生尽早树立职业规划理念，提高就业技能与实践能力，从根本上唤醒大学生的自主就业意识，同时也为优秀大学生提供了一个全方位、立体化、多层次展示自身综合素质的广阔舞台，进一步推动了我院毕业生就业工作向纵深发展。</w:t>
      </w:r>
    </w:p>
    <w:p w:rsidR="00343530" w:rsidRDefault="00343530" w:rsidP="00761D3B">
      <w:pPr>
        <w:pStyle w:val="a6"/>
        <w:spacing w:before="0" w:beforeAutospacing="0" w:after="0" w:afterAutospacing="0"/>
        <w:jc w:val="center"/>
        <w:rPr>
          <w:rFonts w:ascii="黑体" w:eastAsia="黑体" w:hAnsi="黑体"/>
          <w:sz w:val="32"/>
          <w:szCs w:val="32"/>
        </w:rPr>
      </w:pPr>
    </w:p>
    <w:p w:rsidR="00343530" w:rsidRDefault="00343530" w:rsidP="00761D3B">
      <w:pPr>
        <w:pStyle w:val="a6"/>
        <w:spacing w:before="0" w:beforeAutospacing="0" w:after="0" w:afterAutospacing="0"/>
        <w:jc w:val="center"/>
        <w:rPr>
          <w:rFonts w:ascii="黑体" w:eastAsia="黑体" w:hAnsi="黑体"/>
          <w:sz w:val="32"/>
          <w:szCs w:val="32"/>
        </w:rPr>
      </w:pPr>
    </w:p>
    <w:p w:rsidR="00343530" w:rsidRDefault="00343530" w:rsidP="00761D3B">
      <w:pPr>
        <w:pStyle w:val="a6"/>
        <w:spacing w:before="0" w:beforeAutospacing="0" w:after="0" w:afterAutospacing="0"/>
        <w:jc w:val="center"/>
        <w:rPr>
          <w:rFonts w:ascii="黑体" w:eastAsia="黑体" w:hAnsi="黑体"/>
          <w:sz w:val="32"/>
          <w:szCs w:val="32"/>
        </w:rPr>
      </w:pPr>
    </w:p>
    <w:p w:rsidR="002D4F41" w:rsidRDefault="00761D3B" w:rsidP="00761D3B">
      <w:pPr>
        <w:pStyle w:val="a6"/>
        <w:spacing w:before="0" w:beforeAutospacing="0" w:after="0" w:afterAutospacing="0"/>
        <w:jc w:val="center"/>
        <w:rPr>
          <w:rFonts w:ascii="黑体" w:eastAsia="黑体" w:hAnsi="黑体"/>
          <w:sz w:val="32"/>
          <w:szCs w:val="32"/>
        </w:rPr>
      </w:pPr>
      <w:r w:rsidRPr="00761D3B">
        <w:rPr>
          <w:rFonts w:ascii="黑体" w:eastAsia="黑体" w:hAnsi="黑体" w:hint="eastAsia"/>
          <w:sz w:val="32"/>
          <w:szCs w:val="32"/>
        </w:rPr>
        <w:lastRenderedPageBreak/>
        <w:t>我院在“华兮体育”杯首届青岛市高校乒乓球锦标赛中取得佳绩</w:t>
      </w:r>
    </w:p>
    <w:p w:rsidR="00343530" w:rsidRPr="00761D3B" w:rsidRDefault="00343530" w:rsidP="00761D3B">
      <w:pPr>
        <w:pStyle w:val="a6"/>
        <w:spacing w:before="0" w:beforeAutospacing="0" w:after="0" w:afterAutospacing="0"/>
        <w:jc w:val="center"/>
        <w:rPr>
          <w:rFonts w:ascii="黑体" w:eastAsia="黑体" w:hAnsi="黑体"/>
          <w:sz w:val="32"/>
          <w:szCs w:val="32"/>
        </w:rPr>
      </w:pPr>
    </w:p>
    <w:p w:rsidR="00761D3B" w:rsidRDefault="00761D3B" w:rsidP="00761D3B">
      <w:pPr>
        <w:ind w:firstLineChars="200" w:firstLine="640"/>
      </w:pPr>
      <w:r>
        <w:rPr>
          <w:rFonts w:hint="eastAsia"/>
          <w:noProof/>
        </w:rPr>
        <w:drawing>
          <wp:inline distT="0" distB="0" distL="0" distR="0" wp14:anchorId="59D447AF" wp14:editId="3FCEF33E">
            <wp:extent cx="4600575" cy="3450708"/>
            <wp:effectExtent l="0" t="0" r="0" b="0"/>
            <wp:docPr id="22" name="图片 1" descr="IMG_20160617_15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17_153754.jpg"/>
                    <pic:cNvPicPr/>
                  </pic:nvPicPr>
                  <pic:blipFill>
                    <a:blip r:embed="rId20" cstate="print"/>
                    <a:stretch>
                      <a:fillRect/>
                    </a:stretch>
                  </pic:blipFill>
                  <pic:spPr>
                    <a:xfrm>
                      <a:off x="0" y="0"/>
                      <a:ext cx="4604270" cy="3453480"/>
                    </a:xfrm>
                    <a:prstGeom prst="rect">
                      <a:avLst/>
                    </a:prstGeom>
                  </pic:spPr>
                </pic:pic>
              </a:graphicData>
            </a:graphic>
          </wp:inline>
        </w:drawing>
      </w:r>
    </w:p>
    <w:p w:rsidR="00761D3B" w:rsidRPr="00761D3B" w:rsidRDefault="00761D3B" w:rsidP="00761D3B">
      <w:pPr>
        <w:ind w:firstLineChars="200" w:firstLine="560"/>
        <w:rPr>
          <w:rFonts w:ascii="仿宋" w:eastAsia="仿宋" w:hAnsi="仿宋"/>
          <w:sz w:val="28"/>
          <w:szCs w:val="28"/>
        </w:rPr>
      </w:pPr>
      <w:r w:rsidRPr="00761D3B">
        <w:rPr>
          <w:rFonts w:ascii="仿宋" w:eastAsia="仿宋" w:hAnsi="仿宋" w:hint="eastAsia"/>
          <w:sz w:val="28"/>
          <w:szCs w:val="28"/>
        </w:rPr>
        <w:t>6月17日， “华兮体育”杯首届青岛市高校乒乓球锦标赛在青岛职业技术学院落下帷幕。基础部体育教研室夏飞、卢涛两位老师带队参加了本次比赛。</w:t>
      </w:r>
    </w:p>
    <w:p w:rsidR="00761D3B" w:rsidRPr="00761D3B" w:rsidRDefault="00761D3B" w:rsidP="00761D3B">
      <w:pPr>
        <w:ind w:firstLineChars="200" w:firstLine="560"/>
        <w:rPr>
          <w:rFonts w:ascii="仿宋" w:eastAsia="仿宋" w:hAnsi="仿宋"/>
          <w:sz w:val="28"/>
          <w:szCs w:val="28"/>
        </w:rPr>
      </w:pPr>
      <w:r w:rsidRPr="00761D3B">
        <w:rPr>
          <w:rFonts w:ascii="仿宋" w:eastAsia="仿宋" w:hAnsi="仿宋" w:hint="eastAsia"/>
          <w:sz w:val="28"/>
          <w:szCs w:val="28"/>
        </w:rPr>
        <w:t>经过三天的激烈角逐，我院最终取得了高校乙组男子团体第二名，女子团体第二名的优异成绩，并且在单打比赛中5人进入前八，特别是邢秋雯同学夺得女子乙组的亚军。</w:t>
      </w:r>
    </w:p>
    <w:p w:rsidR="00761D3B" w:rsidRPr="00761D3B" w:rsidRDefault="00761D3B" w:rsidP="00761D3B">
      <w:pPr>
        <w:pStyle w:val="a6"/>
        <w:spacing w:before="0" w:beforeAutospacing="0" w:after="0" w:afterAutospacing="0"/>
        <w:ind w:firstLineChars="200" w:firstLine="560"/>
        <w:rPr>
          <w:rFonts w:ascii="仿宋" w:eastAsia="仿宋" w:hAnsi="仿宋" w:cs="仿宋"/>
          <w:spacing w:val="15"/>
          <w:sz w:val="28"/>
          <w:szCs w:val="28"/>
          <w:lang w:bidi="ar"/>
        </w:rPr>
      </w:pPr>
      <w:r w:rsidRPr="00761D3B">
        <w:rPr>
          <w:rFonts w:ascii="仿宋" w:eastAsia="仿宋" w:hAnsi="仿宋" w:hint="eastAsia"/>
          <w:sz w:val="28"/>
          <w:szCs w:val="28"/>
        </w:rPr>
        <w:t>本次比赛是首届青岛市高校乒乓球锦标赛，有20多所本专科院校参加比赛。为做好参赛准备，学院组织选拔了6位同学参加比赛，制定了合理的训练计划，加强竞赛指导；运动员刻苦训练，勇于挑战，不畏强手，最终在比赛中取得优异的成绩，增强了学院的社会影响力。</w:t>
      </w:r>
    </w:p>
    <w:p w:rsidR="007657F7" w:rsidRDefault="007657F7" w:rsidP="007657F7">
      <w:pPr>
        <w:pStyle w:val="a6"/>
        <w:spacing w:before="0" w:beforeAutospacing="0" w:after="0" w:afterAutospacing="0"/>
        <w:ind w:firstLineChars="200" w:firstLine="620"/>
        <w:rPr>
          <w:rFonts w:ascii="仿宋" w:eastAsia="仿宋" w:hAnsi="仿宋" w:cs="仿宋"/>
          <w:spacing w:val="15"/>
          <w:sz w:val="28"/>
          <w:szCs w:val="28"/>
          <w:lang w:bidi="ar"/>
        </w:rPr>
      </w:pPr>
    </w:p>
    <w:p w:rsidR="00190870" w:rsidRDefault="00190870" w:rsidP="00190870">
      <w:pPr>
        <w:spacing w:line="276" w:lineRule="auto"/>
        <w:jc w:val="center"/>
        <w:rPr>
          <w:rFonts w:ascii="黑体" w:eastAsia="黑体" w:hAnsi="黑体" w:hint="eastAsia"/>
        </w:rPr>
      </w:pPr>
      <w:r w:rsidRPr="00190870">
        <w:rPr>
          <w:rFonts w:ascii="黑体" w:eastAsia="黑体" w:hAnsi="黑体" w:hint="eastAsia"/>
        </w:rPr>
        <w:lastRenderedPageBreak/>
        <w:t>基础部党总支组织开展“学党章”知识竞赛</w:t>
      </w:r>
    </w:p>
    <w:p w:rsidR="00207600" w:rsidRDefault="00207600" w:rsidP="00190870">
      <w:pPr>
        <w:spacing w:line="276" w:lineRule="auto"/>
        <w:jc w:val="center"/>
        <w:rPr>
          <w:rFonts w:ascii="黑体" w:eastAsia="黑体" w:hAnsi="黑体"/>
        </w:rPr>
      </w:pPr>
    </w:p>
    <w:p w:rsidR="00190870" w:rsidRDefault="00190870" w:rsidP="00190870">
      <w:pPr>
        <w:spacing w:line="276" w:lineRule="auto"/>
        <w:jc w:val="center"/>
        <w:rPr>
          <w:rFonts w:ascii="黑体" w:eastAsia="黑体" w:hAnsi="黑体"/>
        </w:rPr>
      </w:pPr>
      <w:r>
        <w:rPr>
          <w:rFonts w:ascii="黑体" w:eastAsia="黑体" w:hAnsi="黑体" w:hint="eastAsia"/>
          <w:noProof/>
        </w:rPr>
        <w:drawing>
          <wp:inline distT="0" distB="0" distL="0" distR="0">
            <wp:extent cx="4514604" cy="30099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ff146-fd7b-4585-ac6f-53c0b85a1817_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0417" cy="3013775"/>
                    </a:xfrm>
                    <a:prstGeom prst="rect">
                      <a:avLst/>
                    </a:prstGeom>
                  </pic:spPr>
                </pic:pic>
              </a:graphicData>
            </a:graphic>
          </wp:inline>
        </w:drawing>
      </w:r>
    </w:p>
    <w:p w:rsidR="00190870" w:rsidRPr="00190870" w:rsidRDefault="00190870" w:rsidP="00190870">
      <w:pPr>
        <w:spacing w:line="276" w:lineRule="auto"/>
        <w:jc w:val="center"/>
        <w:rPr>
          <w:rFonts w:ascii="黑体" w:eastAsia="黑体" w:hAnsi="黑体"/>
        </w:rPr>
      </w:pPr>
    </w:p>
    <w:p w:rsidR="00190870" w:rsidRPr="00190870" w:rsidRDefault="00190870" w:rsidP="00AF7F26">
      <w:pPr>
        <w:spacing w:line="276" w:lineRule="auto"/>
        <w:ind w:firstLineChars="200" w:firstLine="560"/>
        <w:jc w:val="left"/>
        <w:rPr>
          <w:rFonts w:ascii="仿宋" w:eastAsia="仿宋" w:hAnsi="仿宋"/>
          <w:sz w:val="28"/>
          <w:szCs w:val="28"/>
        </w:rPr>
      </w:pPr>
      <w:r w:rsidRPr="00190870">
        <w:rPr>
          <w:rFonts w:ascii="仿宋" w:eastAsia="仿宋" w:hAnsi="仿宋" w:hint="eastAsia"/>
          <w:sz w:val="28"/>
          <w:szCs w:val="28"/>
        </w:rPr>
        <w:t xml:space="preserve">为迎接建党95周年，深入推进“两学一做”学习教育，基础部党总支于6月23日下午，在B楼208举办了“迎七一，学党章知识竞赛”。基础部全体党员和入党积极分子参加。此次竞赛采用笔试的方式进行，题型包括单选题、填空题、判断题和简答题，各位党员在竞赛中认真答题，表现优异。 </w:t>
      </w:r>
    </w:p>
    <w:p w:rsidR="00190870" w:rsidRDefault="00190870" w:rsidP="00AF7F26">
      <w:pPr>
        <w:pStyle w:val="a6"/>
        <w:spacing w:before="0" w:beforeAutospacing="0" w:after="0" w:afterAutospacing="0"/>
        <w:ind w:firstLineChars="200" w:firstLine="560"/>
        <w:rPr>
          <w:rFonts w:ascii="仿宋" w:eastAsia="仿宋" w:hAnsi="仿宋"/>
          <w:kern w:val="2"/>
          <w:sz w:val="28"/>
          <w:szCs w:val="28"/>
        </w:rPr>
      </w:pPr>
      <w:r w:rsidRPr="00190870">
        <w:rPr>
          <w:rFonts w:ascii="仿宋" w:eastAsia="仿宋" w:hAnsi="仿宋" w:hint="eastAsia"/>
          <w:kern w:val="2"/>
          <w:sz w:val="28"/>
          <w:szCs w:val="28"/>
        </w:rPr>
        <w:t>开展此次活动，旨在通过知识竞赛的形式，促进教学部全体党员和入党积极分子对党章的学习，加深对党章的理解，切实认识到学习党章、遵守党章、贯彻党章、维护党章的重要性。在今后的工作中，基础部党总支将以此次知识竞赛为契机，继续创新载体和方式，把学习党章党规作为一项系统性、长期性的工作，持之以恒，常抓不懈，使全体党员真正成为遵守党章党规的模范。</w:t>
      </w:r>
    </w:p>
    <w:p w:rsidR="00207600" w:rsidRDefault="00207600" w:rsidP="00BB7A0A">
      <w:pPr>
        <w:pStyle w:val="a6"/>
        <w:spacing w:before="0" w:beforeAutospacing="0" w:after="0" w:afterAutospacing="0"/>
        <w:jc w:val="center"/>
        <w:rPr>
          <w:rFonts w:ascii="黑体" w:eastAsia="黑体" w:hAnsi="黑体" w:hint="eastAsia"/>
          <w:kern w:val="2"/>
          <w:sz w:val="32"/>
          <w:szCs w:val="32"/>
        </w:rPr>
      </w:pPr>
    </w:p>
    <w:p w:rsidR="00BB7A0A" w:rsidRDefault="00BB7A0A" w:rsidP="00BB7A0A">
      <w:pPr>
        <w:pStyle w:val="a6"/>
        <w:spacing w:before="0" w:beforeAutospacing="0" w:after="0" w:afterAutospacing="0"/>
        <w:jc w:val="center"/>
        <w:rPr>
          <w:rFonts w:ascii="黑体" w:eastAsia="黑体" w:hAnsi="黑体"/>
          <w:kern w:val="2"/>
          <w:sz w:val="32"/>
          <w:szCs w:val="32"/>
        </w:rPr>
      </w:pPr>
      <w:r w:rsidRPr="00BB7A0A">
        <w:rPr>
          <w:rFonts w:ascii="黑体" w:eastAsia="黑体" w:hAnsi="黑体" w:hint="eastAsia"/>
          <w:kern w:val="2"/>
          <w:sz w:val="32"/>
          <w:szCs w:val="32"/>
        </w:rPr>
        <w:lastRenderedPageBreak/>
        <w:t>我院学生在山东省第七届大学生数学竞赛中喜获佳绩</w:t>
      </w:r>
    </w:p>
    <w:p w:rsidR="00BB7A0A" w:rsidRDefault="00207600" w:rsidP="00BB7A0A">
      <w:pPr>
        <w:pStyle w:val="a6"/>
        <w:spacing w:before="0" w:beforeAutospacing="0" w:after="0" w:afterAutospacing="0"/>
        <w:jc w:val="center"/>
        <w:rPr>
          <w:rFonts w:ascii="黑体" w:eastAsia="黑体" w:hAnsi="黑体" w:hint="eastAsia"/>
          <w:kern w:val="2"/>
          <w:sz w:val="32"/>
          <w:szCs w:val="32"/>
        </w:rPr>
      </w:pPr>
      <w:r>
        <w:rPr>
          <w:rFonts w:ascii="黑体" w:eastAsia="黑体" w:hAnsi="黑体"/>
          <w:noProof/>
          <w:kern w:val="2"/>
          <w:sz w:val="32"/>
          <w:szCs w:val="32"/>
        </w:rPr>
        <w:drawing>
          <wp:inline distT="0" distB="0" distL="0" distR="0">
            <wp:extent cx="5057775" cy="379346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98540a-9c3b-4a3e-92c1-69808580352a_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8505" cy="3794015"/>
                    </a:xfrm>
                    <a:prstGeom prst="rect">
                      <a:avLst/>
                    </a:prstGeom>
                  </pic:spPr>
                </pic:pic>
              </a:graphicData>
            </a:graphic>
          </wp:inline>
        </w:drawing>
      </w:r>
    </w:p>
    <w:p w:rsidR="00207600" w:rsidRDefault="00207600" w:rsidP="00BB7A0A">
      <w:pPr>
        <w:pStyle w:val="a6"/>
        <w:spacing w:before="0" w:beforeAutospacing="0" w:after="0" w:afterAutospacing="0"/>
        <w:jc w:val="center"/>
        <w:rPr>
          <w:rFonts w:ascii="黑体" w:eastAsia="黑体" w:hAnsi="黑体" w:hint="eastAsia"/>
          <w:kern w:val="2"/>
          <w:sz w:val="32"/>
          <w:szCs w:val="32"/>
        </w:rPr>
      </w:pPr>
    </w:p>
    <w:p w:rsidR="00207600" w:rsidRDefault="00207600" w:rsidP="00BB7A0A">
      <w:pPr>
        <w:pStyle w:val="a6"/>
        <w:spacing w:before="0" w:beforeAutospacing="0" w:after="0" w:afterAutospacing="0"/>
        <w:jc w:val="center"/>
        <w:rPr>
          <w:rFonts w:ascii="黑体" w:eastAsia="黑体" w:hAnsi="黑体"/>
          <w:kern w:val="2"/>
          <w:sz w:val="32"/>
          <w:szCs w:val="32"/>
        </w:rPr>
      </w:pPr>
      <w:r>
        <w:rPr>
          <w:rFonts w:ascii="黑体" w:eastAsia="黑体" w:hAnsi="黑体"/>
          <w:noProof/>
          <w:kern w:val="2"/>
          <w:sz w:val="32"/>
          <w:szCs w:val="32"/>
        </w:rPr>
        <w:drawing>
          <wp:inline distT="0" distB="0" distL="0" distR="0">
            <wp:extent cx="5114925" cy="383633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5cbcf5-901e-41dd-8270-ea912e552d37_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5847" cy="3837024"/>
                    </a:xfrm>
                    <a:prstGeom prst="rect">
                      <a:avLst/>
                    </a:prstGeom>
                  </pic:spPr>
                </pic:pic>
              </a:graphicData>
            </a:graphic>
          </wp:inline>
        </w:drawing>
      </w:r>
    </w:p>
    <w:p w:rsidR="00BB7A0A" w:rsidRPr="005068E6" w:rsidRDefault="00BB7A0A" w:rsidP="00207600">
      <w:pPr>
        <w:widowControl/>
        <w:shd w:val="clear" w:color="auto" w:fill="FDFEFF"/>
        <w:ind w:firstLine="482"/>
        <w:jc w:val="left"/>
        <w:rPr>
          <w:sz w:val="28"/>
          <w:szCs w:val="28"/>
        </w:rPr>
      </w:pPr>
      <w:r w:rsidRPr="005068E6">
        <w:rPr>
          <w:rFonts w:hint="eastAsia"/>
          <w:sz w:val="28"/>
          <w:szCs w:val="28"/>
        </w:rPr>
        <w:lastRenderedPageBreak/>
        <w:t>6</w:t>
      </w:r>
      <w:r w:rsidRPr="005068E6">
        <w:rPr>
          <w:rFonts w:hint="eastAsia"/>
          <w:sz w:val="28"/>
          <w:szCs w:val="28"/>
        </w:rPr>
        <w:t>月</w:t>
      </w:r>
      <w:r w:rsidRPr="005068E6">
        <w:rPr>
          <w:rFonts w:hint="eastAsia"/>
          <w:sz w:val="28"/>
          <w:szCs w:val="28"/>
        </w:rPr>
        <w:t>26</w:t>
      </w:r>
      <w:r w:rsidRPr="005068E6">
        <w:rPr>
          <w:rFonts w:hint="eastAsia"/>
          <w:sz w:val="28"/>
          <w:szCs w:val="28"/>
        </w:rPr>
        <w:t>日，山东省第七</w:t>
      </w:r>
      <w:r w:rsidRPr="005068E6">
        <w:rPr>
          <w:sz w:val="28"/>
          <w:szCs w:val="28"/>
        </w:rPr>
        <w:t>届</w:t>
      </w:r>
      <w:r w:rsidRPr="005068E6">
        <w:rPr>
          <w:rFonts w:hint="eastAsia"/>
          <w:sz w:val="28"/>
          <w:szCs w:val="28"/>
        </w:rPr>
        <w:t>大学生数学竞赛（专科组）在德州圆满落幕。我院学生在比赛中发挥出色，成绩优异：周合平、张文帅、高静等</w:t>
      </w:r>
      <w:r w:rsidRPr="005068E6">
        <w:rPr>
          <w:rFonts w:hint="eastAsia"/>
          <w:sz w:val="28"/>
          <w:szCs w:val="28"/>
        </w:rPr>
        <w:t>3</w:t>
      </w:r>
      <w:r w:rsidRPr="005068E6">
        <w:rPr>
          <w:rFonts w:hint="eastAsia"/>
          <w:sz w:val="28"/>
          <w:szCs w:val="28"/>
        </w:rPr>
        <w:t>名同学获一等奖，</w:t>
      </w:r>
      <w:proofErr w:type="gramStart"/>
      <w:r w:rsidRPr="005068E6">
        <w:rPr>
          <w:rFonts w:hint="eastAsia"/>
          <w:sz w:val="28"/>
          <w:szCs w:val="28"/>
        </w:rPr>
        <w:t>徐登华</w:t>
      </w:r>
      <w:proofErr w:type="gramEnd"/>
      <w:r w:rsidRPr="005068E6">
        <w:rPr>
          <w:rFonts w:hint="eastAsia"/>
          <w:sz w:val="28"/>
          <w:szCs w:val="28"/>
        </w:rPr>
        <w:t>等</w:t>
      </w:r>
      <w:r w:rsidRPr="005068E6">
        <w:rPr>
          <w:rFonts w:hint="eastAsia"/>
          <w:sz w:val="28"/>
          <w:szCs w:val="28"/>
        </w:rPr>
        <w:t>13</w:t>
      </w:r>
      <w:r w:rsidRPr="005068E6">
        <w:rPr>
          <w:rFonts w:hint="eastAsia"/>
          <w:sz w:val="28"/>
          <w:szCs w:val="28"/>
        </w:rPr>
        <w:t>名同学获二等奖，陈亚等</w:t>
      </w:r>
      <w:r w:rsidRPr="005068E6">
        <w:rPr>
          <w:rFonts w:hint="eastAsia"/>
          <w:sz w:val="28"/>
          <w:szCs w:val="28"/>
        </w:rPr>
        <w:t>17</w:t>
      </w:r>
      <w:r w:rsidRPr="005068E6">
        <w:rPr>
          <w:rFonts w:hint="eastAsia"/>
          <w:sz w:val="28"/>
          <w:szCs w:val="28"/>
        </w:rPr>
        <w:t>名同学获三等奖。牛静、纪艳凤老师被评为“优秀指导教师”。</w:t>
      </w:r>
    </w:p>
    <w:p w:rsidR="00BB7A0A" w:rsidRPr="005068E6" w:rsidRDefault="00BB7A0A" w:rsidP="00207600">
      <w:pPr>
        <w:widowControl/>
        <w:shd w:val="clear" w:color="auto" w:fill="FDFEFF"/>
        <w:ind w:firstLine="482"/>
        <w:jc w:val="left"/>
        <w:rPr>
          <w:sz w:val="28"/>
          <w:szCs w:val="28"/>
        </w:rPr>
      </w:pPr>
      <w:r w:rsidRPr="005068E6">
        <w:rPr>
          <w:rFonts w:hint="eastAsia"/>
          <w:sz w:val="28"/>
          <w:szCs w:val="28"/>
        </w:rPr>
        <w:t>本届比赛由山东省教育厅、中共山东省高校工委、共青团山东省委、山东省学生联合会、山东省科学技术协会、山东数学会等六部门联合主办，该赛事也是第八届山东省大学生科技</w:t>
      </w:r>
      <w:proofErr w:type="gramStart"/>
      <w:r w:rsidRPr="005068E6">
        <w:rPr>
          <w:rFonts w:hint="eastAsia"/>
          <w:sz w:val="28"/>
          <w:szCs w:val="28"/>
        </w:rPr>
        <w:t>节项目</w:t>
      </w:r>
      <w:proofErr w:type="gramEnd"/>
      <w:r w:rsidRPr="005068E6">
        <w:rPr>
          <w:rFonts w:hint="eastAsia"/>
          <w:sz w:val="28"/>
          <w:szCs w:val="28"/>
        </w:rPr>
        <w:t>之一。比赛旨在增强学生学习数学的兴趣，培养学生分析问题、解决问题的能力，促进职业院校人才培养和高等数学课程改革和建设。全省共有</w:t>
      </w:r>
      <w:r w:rsidRPr="005068E6">
        <w:rPr>
          <w:rFonts w:hint="eastAsia"/>
          <w:sz w:val="28"/>
          <w:szCs w:val="28"/>
        </w:rPr>
        <w:t>45</w:t>
      </w:r>
      <w:r w:rsidRPr="005068E6">
        <w:rPr>
          <w:rFonts w:hint="eastAsia"/>
          <w:sz w:val="28"/>
          <w:szCs w:val="28"/>
        </w:rPr>
        <w:t>所高职院校、</w:t>
      </w:r>
      <w:r w:rsidRPr="005068E6">
        <w:rPr>
          <w:rFonts w:hint="eastAsia"/>
          <w:sz w:val="28"/>
          <w:szCs w:val="28"/>
        </w:rPr>
        <w:t>3314</w:t>
      </w:r>
      <w:r w:rsidRPr="005068E6">
        <w:rPr>
          <w:rFonts w:hint="eastAsia"/>
          <w:sz w:val="28"/>
          <w:szCs w:val="28"/>
        </w:rPr>
        <w:t>人参加了比赛，</w:t>
      </w:r>
      <w:r w:rsidRPr="005068E6">
        <w:rPr>
          <w:rFonts w:hint="eastAsia"/>
          <w:sz w:val="28"/>
          <w:szCs w:val="28"/>
        </w:rPr>
        <w:t>299</w:t>
      </w:r>
      <w:r w:rsidRPr="005068E6">
        <w:rPr>
          <w:rFonts w:hint="eastAsia"/>
          <w:sz w:val="28"/>
          <w:szCs w:val="28"/>
        </w:rPr>
        <w:t>人进入决赛。</w:t>
      </w:r>
    </w:p>
    <w:p w:rsidR="00BB7A0A" w:rsidRDefault="00BB7A0A" w:rsidP="00207600">
      <w:pPr>
        <w:widowControl/>
        <w:shd w:val="clear" w:color="auto" w:fill="FDFEFF"/>
        <w:ind w:firstLine="482"/>
        <w:jc w:val="left"/>
        <w:rPr>
          <w:sz w:val="28"/>
          <w:szCs w:val="28"/>
        </w:rPr>
      </w:pPr>
      <w:r w:rsidRPr="005068E6">
        <w:rPr>
          <w:rFonts w:hint="eastAsia"/>
          <w:sz w:val="28"/>
          <w:szCs w:val="28"/>
        </w:rPr>
        <w:t>赛前，在教务处、基础部等部门的共同努力下，我院通过举办学院第七</w:t>
      </w:r>
      <w:r w:rsidRPr="005068E6">
        <w:rPr>
          <w:sz w:val="28"/>
          <w:szCs w:val="28"/>
        </w:rPr>
        <w:t>届</w:t>
      </w:r>
      <w:r w:rsidRPr="005068E6">
        <w:rPr>
          <w:rFonts w:hint="eastAsia"/>
          <w:sz w:val="28"/>
          <w:szCs w:val="28"/>
        </w:rPr>
        <w:t>大学生数学竞赛，进行了省赛参赛选手的初选；由指导教师带领进行了为期两个月的培训。参赛选手通过培训，巩固强化了所学的数学知识，最终在比赛中取得了优异成绩，为学院赢得了荣誉。</w:t>
      </w:r>
    </w:p>
    <w:p w:rsidR="00BB7A0A" w:rsidRPr="00BB7A0A" w:rsidRDefault="00BB7A0A" w:rsidP="00207600">
      <w:pPr>
        <w:widowControl/>
        <w:shd w:val="clear" w:color="auto" w:fill="FDFEFF"/>
        <w:ind w:firstLine="482"/>
        <w:jc w:val="left"/>
        <w:rPr>
          <w:rFonts w:ascii="黑体" w:eastAsia="黑体" w:hAnsi="黑体"/>
        </w:rPr>
      </w:pPr>
      <w:r w:rsidRPr="005068E6">
        <w:rPr>
          <w:rFonts w:hint="eastAsia"/>
          <w:sz w:val="28"/>
          <w:szCs w:val="28"/>
        </w:rPr>
        <w:t>此次大赛取得的佳绩，充分体现了我院高等数学教学的能力和水平，展现了学院良好的学习风气和学生们昂扬的精神面貌，必将有力推进我院高数课程教学改革。</w:t>
      </w:r>
    </w:p>
    <w:sectPr w:rsidR="00BB7A0A" w:rsidRPr="00BB7A0A">
      <w:footerReference w:type="even" r:id="rId24"/>
      <w:footerReference w:type="default" r:id="rId25"/>
      <w:pgSz w:w="11906" w:h="16838"/>
      <w:pgMar w:top="1247" w:right="1418" w:bottom="1418" w:left="124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456" w:rsidRDefault="00F27456">
      <w:r>
        <w:separator/>
      </w:r>
    </w:p>
  </w:endnote>
  <w:endnote w:type="continuationSeparator" w:id="0">
    <w:p w:rsidR="00F27456" w:rsidRDefault="00F27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ED" w:rsidRDefault="007736A2">
    <w:pPr>
      <w:pStyle w:val="a4"/>
      <w:framePr w:wrap="around" w:vAnchor="text" w:hAnchor="margin" w:xAlign="outside" w:y="1"/>
      <w:rPr>
        <w:rStyle w:val="a7"/>
      </w:rPr>
    </w:pPr>
    <w:r>
      <w:fldChar w:fldCharType="begin"/>
    </w:r>
    <w:r>
      <w:rPr>
        <w:rStyle w:val="a7"/>
      </w:rPr>
      <w:instrText xml:space="preserve">PAGE  </w:instrText>
    </w:r>
    <w:r>
      <w:fldChar w:fldCharType="end"/>
    </w:r>
  </w:p>
  <w:p w:rsidR="009170ED" w:rsidRDefault="009170ED">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ED" w:rsidRDefault="007736A2">
    <w:pPr>
      <w:pStyle w:val="a4"/>
      <w:framePr w:wrap="around" w:vAnchor="text" w:hAnchor="margin" w:xAlign="outside" w:y="1"/>
      <w:rPr>
        <w:rStyle w:val="a7"/>
        <w:rFonts w:eastAsia="宋体"/>
        <w:sz w:val="24"/>
        <w:szCs w:val="24"/>
      </w:rPr>
    </w:pPr>
    <w:r>
      <w:rPr>
        <w:rStyle w:val="a7"/>
        <w:rFonts w:eastAsia="宋体" w:hint="eastAsia"/>
        <w:sz w:val="24"/>
        <w:szCs w:val="24"/>
      </w:rPr>
      <w:t>—</w:t>
    </w:r>
    <w:r>
      <w:rPr>
        <w:rFonts w:eastAsia="宋体"/>
        <w:sz w:val="24"/>
        <w:szCs w:val="24"/>
      </w:rPr>
      <w:fldChar w:fldCharType="begin"/>
    </w:r>
    <w:r>
      <w:rPr>
        <w:rStyle w:val="a7"/>
        <w:rFonts w:eastAsia="宋体"/>
        <w:sz w:val="24"/>
        <w:szCs w:val="24"/>
      </w:rPr>
      <w:instrText xml:space="preserve">PAGE  </w:instrText>
    </w:r>
    <w:r>
      <w:rPr>
        <w:rFonts w:eastAsia="宋体"/>
        <w:sz w:val="24"/>
        <w:szCs w:val="24"/>
      </w:rPr>
      <w:fldChar w:fldCharType="separate"/>
    </w:r>
    <w:r w:rsidR="00207600">
      <w:rPr>
        <w:rStyle w:val="a7"/>
        <w:rFonts w:eastAsia="宋体"/>
        <w:noProof/>
        <w:sz w:val="24"/>
        <w:szCs w:val="24"/>
      </w:rPr>
      <w:t>2</w:t>
    </w:r>
    <w:r>
      <w:rPr>
        <w:rFonts w:eastAsia="宋体"/>
        <w:sz w:val="24"/>
        <w:szCs w:val="24"/>
      </w:rPr>
      <w:fldChar w:fldCharType="end"/>
    </w:r>
    <w:r>
      <w:rPr>
        <w:rStyle w:val="a7"/>
        <w:rFonts w:eastAsia="宋体" w:hint="eastAsia"/>
        <w:sz w:val="24"/>
        <w:szCs w:val="24"/>
      </w:rPr>
      <w:t>—</w:t>
    </w:r>
  </w:p>
  <w:p w:rsidR="009170ED" w:rsidRDefault="009170ED">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456" w:rsidRDefault="00F27456">
      <w:r>
        <w:separator/>
      </w:r>
    </w:p>
  </w:footnote>
  <w:footnote w:type="continuationSeparator" w:id="0">
    <w:p w:rsidR="00F27456" w:rsidRDefault="00F274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5209"/>
    <w:rsid w:val="00130767"/>
    <w:rsid w:val="0015439A"/>
    <w:rsid w:val="00190870"/>
    <w:rsid w:val="001A1750"/>
    <w:rsid w:val="001A5870"/>
    <w:rsid w:val="00207600"/>
    <w:rsid w:val="002567A3"/>
    <w:rsid w:val="00276403"/>
    <w:rsid w:val="0029272B"/>
    <w:rsid w:val="002A61F3"/>
    <w:rsid w:val="002D4F41"/>
    <w:rsid w:val="002E5B4B"/>
    <w:rsid w:val="002F759E"/>
    <w:rsid w:val="00300F20"/>
    <w:rsid w:val="00342670"/>
    <w:rsid w:val="00343530"/>
    <w:rsid w:val="00344BC3"/>
    <w:rsid w:val="0035026D"/>
    <w:rsid w:val="00374D2C"/>
    <w:rsid w:val="003814AC"/>
    <w:rsid w:val="003C36EF"/>
    <w:rsid w:val="003F44F2"/>
    <w:rsid w:val="00420116"/>
    <w:rsid w:val="004207B6"/>
    <w:rsid w:val="004301A1"/>
    <w:rsid w:val="00434DAC"/>
    <w:rsid w:val="0043530C"/>
    <w:rsid w:val="00485B25"/>
    <w:rsid w:val="00485E88"/>
    <w:rsid w:val="00490759"/>
    <w:rsid w:val="004C7132"/>
    <w:rsid w:val="004D27FB"/>
    <w:rsid w:val="004F4DA3"/>
    <w:rsid w:val="005250F5"/>
    <w:rsid w:val="00531B0C"/>
    <w:rsid w:val="00587EBF"/>
    <w:rsid w:val="005E6EC9"/>
    <w:rsid w:val="005F1F12"/>
    <w:rsid w:val="005F4373"/>
    <w:rsid w:val="00652BF4"/>
    <w:rsid w:val="006A0A86"/>
    <w:rsid w:val="006A390E"/>
    <w:rsid w:val="006A6614"/>
    <w:rsid w:val="006E7D87"/>
    <w:rsid w:val="007204EF"/>
    <w:rsid w:val="007278F9"/>
    <w:rsid w:val="00735EBF"/>
    <w:rsid w:val="00737062"/>
    <w:rsid w:val="00761D3B"/>
    <w:rsid w:val="007657F7"/>
    <w:rsid w:val="007736A2"/>
    <w:rsid w:val="00787737"/>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707A3"/>
    <w:rsid w:val="00A80897"/>
    <w:rsid w:val="00A81B33"/>
    <w:rsid w:val="00A86DCB"/>
    <w:rsid w:val="00AB1CED"/>
    <w:rsid w:val="00AB24DE"/>
    <w:rsid w:val="00AD5562"/>
    <w:rsid w:val="00AE6A7A"/>
    <w:rsid w:val="00AF00F1"/>
    <w:rsid w:val="00AF29AA"/>
    <w:rsid w:val="00AF7F26"/>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C2FF7"/>
    <w:rsid w:val="00EC6C02"/>
    <w:rsid w:val="00ED3A26"/>
    <w:rsid w:val="00ED54CB"/>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2E0186"/>
    <w:rsid w:val="02B04479"/>
    <w:rsid w:val="030B388D"/>
    <w:rsid w:val="038905F7"/>
    <w:rsid w:val="03B562A5"/>
    <w:rsid w:val="04392C7B"/>
    <w:rsid w:val="04A732AF"/>
    <w:rsid w:val="04CC7C6B"/>
    <w:rsid w:val="10F82CE4"/>
    <w:rsid w:val="113A2D63"/>
    <w:rsid w:val="11C90E3E"/>
    <w:rsid w:val="120218C7"/>
    <w:rsid w:val="14075E6A"/>
    <w:rsid w:val="14193B86"/>
    <w:rsid w:val="148A6443"/>
    <w:rsid w:val="14BA1191"/>
    <w:rsid w:val="156D7DA7"/>
    <w:rsid w:val="194355DB"/>
    <w:rsid w:val="1A0F5557"/>
    <w:rsid w:val="1E7F0598"/>
    <w:rsid w:val="1FED762B"/>
    <w:rsid w:val="21AE03CF"/>
    <w:rsid w:val="22110474"/>
    <w:rsid w:val="22595124"/>
    <w:rsid w:val="24001E9D"/>
    <w:rsid w:val="24F20046"/>
    <w:rsid w:val="26B459C5"/>
    <w:rsid w:val="27133A29"/>
    <w:rsid w:val="279A431A"/>
    <w:rsid w:val="27A33318"/>
    <w:rsid w:val="2B4A1E95"/>
    <w:rsid w:val="2DBA0995"/>
    <w:rsid w:val="2E13127D"/>
    <w:rsid w:val="2E374BB8"/>
    <w:rsid w:val="32691F42"/>
    <w:rsid w:val="343D0BC3"/>
    <w:rsid w:val="376C67FD"/>
    <w:rsid w:val="39FA26AE"/>
    <w:rsid w:val="3B3F16C0"/>
    <w:rsid w:val="3C8C7164"/>
    <w:rsid w:val="3C9E2902"/>
    <w:rsid w:val="3D884B57"/>
    <w:rsid w:val="42B03F3B"/>
    <w:rsid w:val="435B618D"/>
    <w:rsid w:val="440234A3"/>
    <w:rsid w:val="450D519C"/>
    <w:rsid w:val="4A7F3D47"/>
    <w:rsid w:val="4AD66954"/>
    <w:rsid w:val="4C286301"/>
    <w:rsid w:val="4DE41E5A"/>
    <w:rsid w:val="4EE4617A"/>
    <w:rsid w:val="4F0444B0"/>
    <w:rsid w:val="4FF4183A"/>
    <w:rsid w:val="5027550C"/>
    <w:rsid w:val="50610582"/>
    <w:rsid w:val="521E7BC5"/>
    <w:rsid w:val="55C82F4A"/>
    <w:rsid w:val="573434A1"/>
    <w:rsid w:val="5852089F"/>
    <w:rsid w:val="58D5734A"/>
    <w:rsid w:val="5A1C2EE4"/>
    <w:rsid w:val="5B301727"/>
    <w:rsid w:val="5B4A5B54"/>
    <w:rsid w:val="5C8C19E4"/>
    <w:rsid w:val="5DC4181F"/>
    <w:rsid w:val="62743F92"/>
    <w:rsid w:val="69162878"/>
    <w:rsid w:val="6BA42B26"/>
    <w:rsid w:val="6D8A2D46"/>
    <w:rsid w:val="6E816895"/>
    <w:rsid w:val="6EFA1CA3"/>
    <w:rsid w:val="6F0C79BF"/>
    <w:rsid w:val="71FA350A"/>
    <w:rsid w:val="72DE2883"/>
    <w:rsid w:val="74F60CF4"/>
    <w:rsid w:val="753F776E"/>
    <w:rsid w:val="7A786EB6"/>
    <w:rsid w:val="7A9863B2"/>
    <w:rsid w:val="7B533262"/>
    <w:rsid w:val="7BDA5778"/>
    <w:rsid w:val="7F2C3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_GB2312" w:cs="宋体"/>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link w:val="Char"/>
    <w:uiPriority w:val="99"/>
    <w:qFormat/>
    <w:pPr>
      <w:tabs>
        <w:tab w:val="center" w:pos="4153"/>
        <w:tab w:val="right" w:pos="8306"/>
      </w:tabs>
      <w:snapToGrid w:val="0"/>
      <w:jc w:val="left"/>
    </w:pPr>
    <w:rPr>
      <w:sz w:val="18"/>
      <w:szCs w:val="18"/>
    </w:rPr>
  </w:style>
  <w:style w:type="paragraph" w:styleId="a5">
    <w:name w:val="header"/>
    <w:basedOn w:val="a"/>
    <w:link w:val="Char0"/>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eastAsia="宋体" w:hAnsi="宋体"/>
      <w:kern w:val="0"/>
      <w:sz w:val="24"/>
      <w:szCs w:val="24"/>
    </w:rPr>
  </w:style>
  <w:style w:type="character" w:styleId="a7">
    <w:name w:val="page number"/>
    <w:basedOn w:val="a0"/>
    <w:qFormat/>
  </w:style>
  <w:style w:type="character" w:styleId="a8">
    <w:name w:val="FollowedHyperlink"/>
    <w:basedOn w:val="a0"/>
    <w:qFormat/>
    <w:rPr>
      <w:color w:val="333333"/>
      <w:sz w:val="22"/>
      <w:szCs w:val="22"/>
      <w:u w:val="none"/>
    </w:rPr>
  </w:style>
  <w:style w:type="character" w:styleId="a9">
    <w:name w:val="Emphasis"/>
    <w:basedOn w:val="a0"/>
    <w:uiPriority w:val="20"/>
    <w:qFormat/>
    <w:rPr>
      <w:color w:val="CC0000"/>
    </w:rPr>
  </w:style>
  <w:style w:type="character" w:styleId="aa">
    <w:name w:val="Hyperlink"/>
    <w:basedOn w:val="a0"/>
    <w:qFormat/>
    <w:rPr>
      <w:color w:val="333333"/>
      <w:sz w:val="22"/>
      <w:szCs w:val="22"/>
      <w:u w:val="none"/>
    </w:rPr>
  </w:style>
  <w:style w:type="paragraph" w:customStyle="1" w:styleId="Char1">
    <w:name w:val="Char"/>
    <w:basedOn w:val="a"/>
    <w:qFormat/>
  </w:style>
  <w:style w:type="paragraph" w:customStyle="1" w:styleId="p0">
    <w:name w:val="p0"/>
    <w:basedOn w:val="a"/>
    <w:qFormat/>
    <w:pPr>
      <w:widowControl/>
      <w:spacing w:before="100" w:beforeAutospacing="1" w:after="100" w:afterAutospacing="1"/>
      <w:jc w:val="left"/>
    </w:pPr>
    <w:rPr>
      <w:rFonts w:ascii="宋体" w:eastAsia="宋体" w:hAnsi="宋体"/>
      <w:kern w:val="0"/>
      <w:sz w:val="24"/>
      <w:szCs w:val="24"/>
    </w:rPr>
  </w:style>
  <w:style w:type="paragraph" w:customStyle="1" w:styleId="ptextindent0">
    <w:name w:val="p_text_indent_0"/>
    <w:basedOn w:val="a"/>
    <w:qFormat/>
    <w:pPr>
      <w:widowControl/>
      <w:jc w:val="left"/>
    </w:pPr>
    <w:rPr>
      <w:rFonts w:ascii="宋体" w:eastAsia="宋体" w:hAnsi="宋体"/>
      <w:kern w:val="0"/>
      <w:sz w:val="24"/>
      <w:szCs w:val="24"/>
    </w:rPr>
  </w:style>
  <w:style w:type="character" w:customStyle="1" w:styleId="table3">
    <w:name w:val="table3"/>
    <w:basedOn w:val="a0"/>
    <w:qFormat/>
  </w:style>
  <w:style w:type="character" w:customStyle="1" w:styleId="right2">
    <w:name w:val="right2"/>
    <w:basedOn w:val="a0"/>
    <w:qFormat/>
  </w:style>
  <w:style w:type="character" w:customStyle="1" w:styleId="right">
    <w:name w:val="right"/>
    <w:basedOn w:val="a0"/>
    <w:qFormat/>
  </w:style>
  <w:style w:type="character" w:customStyle="1" w:styleId="item-name">
    <w:name w:val="item-name"/>
    <w:basedOn w:val="a0"/>
    <w:qFormat/>
    <w:rPr>
      <w:b/>
      <w:color w:val="11598F"/>
    </w:rPr>
  </w:style>
  <w:style w:type="character" w:customStyle="1" w:styleId="item-name1">
    <w:name w:val="item-name1"/>
    <w:basedOn w:val="a0"/>
    <w:qFormat/>
  </w:style>
  <w:style w:type="character" w:customStyle="1" w:styleId="item-name2">
    <w:name w:val="item-name2"/>
    <w:basedOn w:val="a0"/>
    <w:qFormat/>
    <w:rPr>
      <w:color w:val="11598F"/>
    </w:rPr>
  </w:style>
  <w:style w:type="character" w:customStyle="1" w:styleId="item-name3">
    <w:name w:val="item-name3"/>
    <w:basedOn w:val="a0"/>
    <w:qFormat/>
  </w:style>
  <w:style w:type="paragraph" w:customStyle="1" w:styleId="Default">
    <w:name w:val="Default"/>
    <w:rsid w:val="00F21C40"/>
    <w:pPr>
      <w:widowControl w:val="0"/>
      <w:autoSpaceDE w:val="0"/>
      <w:autoSpaceDN w:val="0"/>
      <w:adjustRightInd w:val="0"/>
    </w:pPr>
    <w:rPr>
      <w:rFonts w:eastAsiaTheme="minorEastAsia"/>
      <w:color w:val="000000"/>
      <w:sz w:val="24"/>
      <w:szCs w:val="24"/>
    </w:rPr>
  </w:style>
  <w:style w:type="character" w:customStyle="1" w:styleId="Char0">
    <w:name w:val="页眉 Char"/>
    <w:basedOn w:val="a0"/>
    <w:link w:val="a5"/>
    <w:rsid w:val="00AF29AA"/>
    <w:rPr>
      <w:rFonts w:eastAsia="仿宋_GB2312" w:cs="宋体"/>
      <w:kern w:val="2"/>
      <w:sz w:val="18"/>
      <w:szCs w:val="18"/>
    </w:rPr>
  </w:style>
  <w:style w:type="character" w:customStyle="1" w:styleId="Char">
    <w:name w:val="页脚 Char"/>
    <w:basedOn w:val="a0"/>
    <w:link w:val="a4"/>
    <w:uiPriority w:val="99"/>
    <w:rsid w:val="00761D3B"/>
    <w:rPr>
      <w:rFonts w:eastAsia="仿宋_GB2312" w:cs="宋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_GB2312" w:cs="宋体"/>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link w:val="Char"/>
    <w:uiPriority w:val="99"/>
    <w:qFormat/>
    <w:pPr>
      <w:tabs>
        <w:tab w:val="center" w:pos="4153"/>
        <w:tab w:val="right" w:pos="8306"/>
      </w:tabs>
      <w:snapToGrid w:val="0"/>
      <w:jc w:val="left"/>
    </w:pPr>
    <w:rPr>
      <w:sz w:val="18"/>
      <w:szCs w:val="18"/>
    </w:rPr>
  </w:style>
  <w:style w:type="paragraph" w:styleId="a5">
    <w:name w:val="header"/>
    <w:basedOn w:val="a"/>
    <w:link w:val="Char0"/>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eastAsia="宋体" w:hAnsi="宋体"/>
      <w:kern w:val="0"/>
      <w:sz w:val="24"/>
      <w:szCs w:val="24"/>
    </w:rPr>
  </w:style>
  <w:style w:type="character" w:styleId="a7">
    <w:name w:val="page number"/>
    <w:basedOn w:val="a0"/>
    <w:qFormat/>
  </w:style>
  <w:style w:type="character" w:styleId="a8">
    <w:name w:val="FollowedHyperlink"/>
    <w:basedOn w:val="a0"/>
    <w:qFormat/>
    <w:rPr>
      <w:color w:val="333333"/>
      <w:sz w:val="22"/>
      <w:szCs w:val="22"/>
      <w:u w:val="none"/>
    </w:rPr>
  </w:style>
  <w:style w:type="character" w:styleId="a9">
    <w:name w:val="Emphasis"/>
    <w:basedOn w:val="a0"/>
    <w:uiPriority w:val="20"/>
    <w:qFormat/>
    <w:rPr>
      <w:color w:val="CC0000"/>
    </w:rPr>
  </w:style>
  <w:style w:type="character" w:styleId="aa">
    <w:name w:val="Hyperlink"/>
    <w:basedOn w:val="a0"/>
    <w:qFormat/>
    <w:rPr>
      <w:color w:val="333333"/>
      <w:sz w:val="22"/>
      <w:szCs w:val="22"/>
      <w:u w:val="none"/>
    </w:rPr>
  </w:style>
  <w:style w:type="paragraph" w:customStyle="1" w:styleId="Char1">
    <w:name w:val="Char"/>
    <w:basedOn w:val="a"/>
    <w:qFormat/>
  </w:style>
  <w:style w:type="paragraph" w:customStyle="1" w:styleId="p0">
    <w:name w:val="p0"/>
    <w:basedOn w:val="a"/>
    <w:qFormat/>
    <w:pPr>
      <w:widowControl/>
      <w:spacing w:before="100" w:beforeAutospacing="1" w:after="100" w:afterAutospacing="1"/>
      <w:jc w:val="left"/>
    </w:pPr>
    <w:rPr>
      <w:rFonts w:ascii="宋体" w:eastAsia="宋体" w:hAnsi="宋体"/>
      <w:kern w:val="0"/>
      <w:sz w:val="24"/>
      <w:szCs w:val="24"/>
    </w:rPr>
  </w:style>
  <w:style w:type="paragraph" w:customStyle="1" w:styleId="ptextindent0">
    <w:name w:val="p_text_indent_0"/>
    <w:basedOn w:val="a"/>
    <w:qFormat/>
    <w:pPr>
      <w:widowControl/>
      <w:jc w:val="left"/>
    </w:pPr>
    <w:rPr>
      <w:rFonts w:ascii="宋体" w:eastAsia="宋体" w:hAnsi="宋体"/>
      <w:kern w:val="0"/>
      <w:sz w:val="24"/>
      <w:szCs w:val="24"/>
    </w:rPr>
  </w:style>
  <w:style w:type="character" w:customStyle="1" w:styleId="table3">
    <w:name w:val="table3"/>
    <w:basedOn w:val="a0"/>
    <w:qFormat/>
  </w:style>
  <w:style w:type="character" w:customStyle="1" w:styleId="right2">
    <w:name w:val="right2"/>
    <w:basedOn w:val="a0"/>
    <w:qFormat/>
  </w:style>
  <w:style w:type="character" w:customStyle="1" w:styleId="right">
    <w:name w:val="right"/>
    <w:basedOn w:val="a0"/>
    <w:qFormat/>
  </w:style>
  <w:style w:type="character" w:customStyle="1" w:styleId="item-name">
    <w:name w:val="item-name"/>
    <w:basedOn w:val="a0"/>
    <w:qFormat/>
    <w:rPr>
      <w:b/>
      <w:color w:val="11598F"/>
    </w:rPr>
  </w:style>
  <w:style w:type="character" w:customStyle="1" w:styleId="item-name1">
    <w:name w:val="item-name1"/>
    <w:basedOn w:val="a0"/>
    <w:qFormat/>
  </w:style>
  <w:style w:type="character" w:customStyle="1" w:styleId="item-name2">
    <w:name w:val="item-name2"/>
    <w:basedOn w:val="a0"/>
    <w:qFormat/>
    <w:rPr>
      <w:color w:val="11598F"/>
    </w:rPr>
  </w:style>
  <w:style w:type="character" w:customStyle="1" w:styleId="item-name3">
    <w:name w:val="item-name3"/>
    <w:basedOn w:val="a0"/>
    <w:qFormat/>
  </w:style>
  <w:style w:type="paragraph" w:customStyle="1" w:styleId="Default">
    <w:name w:val="Default"/>
    <w:rsid w:val="00F21C40"/>
    <w:pPr>
      <w:widowControl w:val="0"/>
      <w:autoSpaceDE w:val="0"/>
      <w:autoSpaceDN w:val="0"/>
      <w:adjustRightInd w:val="0"/>
    </w:pPr>
    <w:rPr>
      <w:rFonts w:eastAsiaTheme="minorEastAsia"/>
      <w:color w:val="000000"/>
      <w:sz w:val="24"/>
      <w:szCs w:val="24"/>
    </w:rPr>
  </w:style>
  <w:style w:type="character" w:customStyle="1" w:styleId="Char0">
    <w:name w:val="页眉 Char"/>
    <w:basedOn w:val="a0"/>
    <w:link w:val="a5"/>
    <w:rsid w:val="00AF29AA"/>
    <w:rPr>
      <w:rFonts w:eastAsia="仿宋_GB2312" w:cs="宋体"/>
      <w:kern w:val="2"/>
      <w:sz w:val="18"/>
      <w:szCs w:val="18"/>
    </w:rPr>
  </w:style>
  <w:style w:type="character" w:customStyle="1" w:styleId="Char">
    <w:name w:val="页脚 Char"/>
    <w:basedOn w:val="a0"/>
    <w:link w:val="a4"/>
    <w:uiPriority w:val="99"/>
    <w:rsid w:val="00761D3B"/>
    <w:rPr>
      <w:rFonts w:eastAsia="仿宋_GB2312"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211086">
      <w:bodyDiv w:val="1"/>
      <w:marLeft w:val="0"/>
      <w:marRight w:val="0"/>
      <w:marTop w:val="0"/>
      <w:marBottom w:val="0"/>
      <w:divBdr>
        <w:top w:val="none" w:sz="0" w:space="0" w:color="auto"/>
        <w:left w:val="none" w:sz="0" w:space="0" w:color="auto"/>
        <w:bottom w:val="none" w:sz="0" w:space="0" w:color="auto"/>
        <w:right w:val="none" w:sz="0" w:space="0" w:color="auto"/>
      </w:divBdr>
    </w:div>
    <w:div w:id="888957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Pages>
  <Words>639</Words>
  <Characters>3643</Characters>
  <Application>Microsoft Office Word</Application>
  <DocSecurity>0</DocSecurity>
  <Lines>30</Lines>
  <Paragraphs>8</Paragraphs>
  <ScaleCrop>false</ScaleCrop>
  <Company>qchm</Company>
  <LinksUpToDate>false</LinksUpToDate>
  <CharactersWithSpaces>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支部工作简报</dc:title>
  <dc:creator>董瑞虎</dc:creator>
  <cp:lastModifiedBy>董瑞虎</cp:lastModifiedBy>
  <cp:revision>20</cp:revision>
  <cp:lastPrinted>2015-05-04T08:00:00Z</cp:lastPrinted>
  <dcterms:created xsi:type="dcterms:W3CDTF">2016-06-06T00:27:00Z</dcterms:created>
  <dcterms:modified xsi:type="dcterms:W3CDTF">2016-07-01T00:24:00Z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