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170ED" w:rsidRDefault="007736A2">
      <w:pPr>
        <w:spacing w:line="1260" w:lineRule="exact"/>
        <w:jc w:val="center"/>
        <w:rPr>
          <w:rFonts w:ascii="仿宋_GB2312" w:cs="Times New Roman"/>
          <w:b/>
          <w:spacing w:val="20"/>
          <w:w w:val="77"/>
          <w:sz w:val="80"/>
          <w:szCs w:val="80"/>
        </w:rPr>
      </w:pPr>
      <w:r>
        <w:rPr>
          <w:rFonts w:ascii="仿宋_GB2312" w:cs="Times New Roman" w:hint="eastAsia"/>
          <w:b/>
          <w:spacing w:val="20"/>
          <w:w w:val="77"/>
          <w:sz w:val="80"/>
          <w:szCs w:val="80"/>
        </w:rPr>
        <w:t>基础部工作简报</w:t>
      </w:r>
    </w:p>
    <w:p w:rsidR="009170ED" w:rsidRDefault="009170ED">
      <w:pPr>
        <w:spacing w:line="420" w:lineRule="exact"/>
        <w:rPr>
          <w:rFonts w:ascii="仿宋_GB2312" w:cs="Times New Roman"/>
          <w:b/>
          <w:spacing w:val="20"/>
          <w:w w:val="77"/>
          <w:sz w:val="80"/>
          <w:szCs w:val="80"/>
        </w:rPr>
      </w:pPr>
    </w:p>
    <w:p w:rsidR="009170ED" w:rsidRDefault="009170ED">
      <w:pPr>
        <w:spacing w:line="420" w:lineRule="exact"/>
        <w:rPr>
          <w:rFonts w:ascii="仿宋_GB2312" w:cs="Times New Roman"/>
          <w:b/>
          <w:spacing w:val="20"/>
          <w:w w:val="77"/>
          <w:sz w:val="80"/>
          <w:szCs w:val="80"/>
        </w:rPr>
      </w:pPr>
    </w:p>
    <w:p w:rsidR="009170ED" w:rsidRDefault="007736A2">
      <w:pPr>
        <w:jc w:val="center"/>
        <w:rPr>
          <w:rFonts w:ascii="仿宋_GB2312" w:cs="Times New Roman"/>
          <w:sz w:val="36"/>
          <w:szCs w:val="36"/>
        </w:rPr>
      </w:pPr>
      <w:r>
        <w:rPr>
          <w:rFonts w:ascii="仿宋_GB2312" w:cs="Times New Roman" w:hint="eastAsia"/>
          <w:sz w:val="36"/>
          <w:szCs w:val="36"/>
        </w:rPr>
        <w:t>第</w:t>
      </w:r>
      <w:r w:rsidR="00A31561">
        <w:rPr>
          <w:rFonts w:ascii="仿宋_GB2312" w:cs="Times New Roman" w:hint="eastAsia"/>
          <w:sz w:val="36"/>
          <w:szCs w:val="36"/>
        </w:rPr>
        <w:t>7</w:t>
      </w:r>
      <w:r w:rsidR="009A0C30">
        <w:rPr>
          <w:rFonts w:ascii="仿宋_GB2312" w:cs="Times New Roman" w:hint="eastAsia"/>
          <w:sz w:val="36"/>
          <w:szCs w:val="36"/>
        </w:rPr>
        <w:t>1</w:t>
      </w:r>
      <w:r>
        <w:rPr>
          <w:rFonts w:ascii="仿宋_GB2312" w:cs="Times New Roman" w:hint="eastAsia"/>
          <w:sz w:val="36"/>
          <w:szCs w:val="36"/>
        </w:rPr>
        <w:t>期</w:t>
      </w:r>
    </w:p>
    <w:p w:rsidR="009170ED" w:rsidRDefault="009170ED">
      <w:pPr>
        <w:spacing w:line="460" w:lineRule="exact"/>
        <w:ind w:leftChars="-50" w:hangingChars="50" w:hanging="160"/>
        <w:rPr>
          <w:rFonts w:ascii="仿宋_GB2312" w:cs="Times New Roman"/>
        </w:rPr>
      </w:pPr>
    </w:p>
    <w:p w:rsidR="009170ED" w:rsidRDefault="007736A2">
      <w:pPr>
        <w:spacing w:line="340" w:lineRule="exact"/>
        <w:ind w:left="26" w:hangingChars="8" w:hanging="26"/>
        <w:rPr>
          <w:rFonts w:ascii="仿宋_GB2312" w:cs="Times New Roman"/>
        </w:rPr>
      </w:pPr>
      <w:r>
        <w:rPr>
          <w:rFonts w:ascii="仿宋_GB2312" w:cs="Times New Roman" w:hint="eastAsia"/>
        </w:rPr>
        <w:t>基础部党总支</w:t>
      </w:r>
      <w:r>
        <w:rPr>
          <w:rFonts w:ascii="仿宋_GB2312" w:cs="Times New Roman" w:hint="eastAsia"/>
          <w:szCs w:val="44"/>
        </w:rPr>
        <w:t xml:space="preserve">                            2016年</w:t>
      </w:r>
      <w:r w:rsidR="009A0C30">
        <w:rPr>
          <w:rFonts w:ascii="仿宋_GB2312" w:cs="Times New Roman" w:hint="eastAsia"/>
          <w:szCs w:val="44"/>
        </w:rPr>
        <w:t>5</w:t>
      </w:r>
      <w:r>
        <w:rPr>
          <w:rFonts w:ascii="仿宋_GB2312" w:cs="Times New Roman" w:hint="eastAsia"/>
          <w:szCs w:val="44"/>
        </w:rPr>
        <w:t>月</w:t>
      </w:r>
      <w:r w:rsidR="00C82701">
        <w:rPr>
          <w:rFonts w:ascii="仿宋_GB2312" w:cs="Times New Roman" w:hint="eastAsia"/>
          <w:szCs w:val="44"/>
        </w:rPr>
        <w:t>30</w:t>
      </w:r>
      <w:r>
        <w:rPr>
          <w:rFonts w:ascii="仿宋_GB2312" w:cs="Times New Roman" w:hint="eastAsia"/>
          <w:szCs w:val="44"/>
        </w:rPr>
        <w:t>日</w:t>
      </w:r>
    </w:p>
    <w:p w:rsidR="009170ED" w:rsidRDefault="007736A2" w:rsidP="008F6A1D">
      <w:pPr>
        <w:ind w:firstLineChars="200" w:firstLine="361"/>
        <w:rPr>
          <w:rFonts w:ascii="仿宋_GB2312"/>
          <w:b/>
          <w:sz w:val="18"/>
          <w:szCs w:val="18"/>
        </w:rPr>
      </w:pPr>
      <w:r>
        <w:rPr>
          <w:rFonts w:ascii="仿宋_GB2312"/>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xmlns:w15="http://schemas.microsoft.com/office/word/2012/wordml">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UIQio1AAAAAYBAAAPAAAAAAAAAAEAIAAAACIAAABkcnMvZG93bnJl&#10;di54bWxQSwECFAAUAAAACACHTuJAQ4eHXcgBAACTAwAADgAAAAAAAAABACAAAAAjAQAAZHJzL2Uy&#10;b0RvYy54bWxQSwUGAAAAAAYABgBZAQAAXQUAAAAA&#10;">
                <v:fill on="f" focussize="0,0"/>
                <v:stroke color="#FF0000" linestyle="thickThin" joinstyle="round"/>
                <v:imagedata o:title=""/>
                <o:lock v:ext="edit" aspectratio="f"/>
              </v:line>
            </w:pict>
          </mc:Fallback>
        </mc:AlternateContent>
      </w:r>
    </w:p>
    <w:p w:rsidR="009170ED" w:rsidRDefault="007736A2">
      <w:pPr>
        <w:spacing w:line="600" w:lineRule="exact"/>
        <w:jc w:val="center"/>
        <w:rPr>
          <w:rFonts w:ascii="黑体" w:eastAsia="黑体"/>
          <w:sz w:val="36"/>
          <w:szCs w:val="36"/>
        </w:rPr>
      </w:pPr>
      <w:r>
        <w:rPr>
          <w:rFonts w:ascii="黑体" w:eastAsia="黑体" w:hint="eastAsia"/>
          <w:sz w:val="36"/>
          <w:szCs w:val="36"/>
        </w:rPr>
        <w:t>本期要目</w:t>
      </w:r>
    </w:p>
    <w:p w:rsidR="00861F67" w:rsidRDefault="00861F67">
      <w:pPr>
        <w:spacing w:line="600" w:lineRule="exact"/>
        <w:jc w:val="center"/>
        <w:rPr>
          <w:rFonts w:ascii="黑体" w:eastAsia="黑体" w:hint="eastAsia"/>
          <w:sz w:val="36"/>
          <w:szCs w:val="36"/>
        </w:rPr>
      </w:pPr>
    </w:p>
    <w:p w:rsidR="00A31561" w:rsidRDefault="007736A2" w:rsidP="00F90648">
      <w:pPr>
        <w:pStyle w:val="a6"/>
        <w:spacing w:before="0" w:beforeAutospacing="0" w:after="0" w:afterAutospacing="0" w:line="720" w:lineRule="auto"/>
        <w:rPr>
          <w:rFonts w:ascii="仿宋" w:eastAsia="仿宋" w:hAnsi="仿宋" w:cs="仿宋" w:hint="eastAsia"/>
          <w:sz w:val="32"/>
          <w:szCs w:val="32"/>
        </w:rPr>
      </w:pPr>
      <w:r w:rsidRPr="009A0C30">
        <w:rPr>
          <w:rFonts w:ascii="仿宋" w:eastAsia="仿宋" w:hAnsi="仿宋" w:cs="仿宋" w:hint="eastAsia"/>
          <w:sz w:val="32"/>
          <w:szCs w:val="32"/>
        </w:rPr>
        <w:t>□</w:t>
      </w:r>
      <w:r w:rsidR="009A0C30" w:rsidRPr="005E6EC9">
        <w:rPr>
          <w:rFonts w:ascii="仿宋" w:eastAsia="仿宋" w:hAnsi="仿宋" w:cs="仿宋" w:hint="eastAsia"/>
          <w:sz w:val="32"/>
          <w:szCs w:val="32"/>
        </w:rPr>
        <w:t>学院英语词汇大赛圆满落幕</w:t>
      </w:r>
    </w:p>
    <w:p w:rsidR="005E6EC9" w:rsidRPr="005E6EC9" w:rsidRDefault="007736A2" w:rsidP="00F90648">
      <w:pPr>
        <w:pStyle w:val="a6"/>
        <w:spacing w:before="0" w:beforeAutospacing="0" w:after="0" w:afterAutospacing="0" w:line="720" w:lineRule="auto"/>
        <w:rPr>
          <w:rFonts w:ascii="仿宋" w:eastAsia="仿宋" w:hAnsi="仿宋" w:cs="仿宋"/>
          <w:sz w:val="32"/>
          <w:szCs w:val="32"/>
        </w:rPr>
      </w:pPr>
      <w:r w:rsidRPr="00E639C6">
        <w:rPr>
          <w:rFonts w:ascii="仿宋" w:eastAsia="仿宋" w:hAnsi="仿宋" w:cs="仿宋" w:hint="eastAsia"/>
          <w:sz w:val="32"/>
          <w:szCs w:val="32"/>
        </w:rPr>
        <w:t>□</w:t>
      </w:r>
      <w:r w:rsidR="005E6EC9" w:rsidRPr="005E6EC9">
        <w:rPr>
          <w:rFonts w:ascii="仿宋" w:eastAsia="仿宋" w:hAnsi="仿宋" w:cs="仿宋" w:hint="eastAsia"/>
          <w:sz w:val="32"/>
          <w:szCs w:val="32"/>
        </w:rPr>
        <w:t>基础部举办“英语单词记忆方法及技巧分析”海斯</w:t>
      </w:r>
      <w:proofErr w:type="gramStart"/>
      <w:r w:rsidR="005E6EC9" w:rsidRPr="005E6EC9">
        <w:rPr>
          <w:rFonts w:ascii="仿宋" w:eastAsia="仿宋" w:hAnsi="仿宋" w:cs="仿宋" w:hint="eastAsia"/>
          <w:sz w:val="32"/>
          <w:szCs w:val="32"/>
        </w:rPr>
        <w:t>曼</w:t>
      </w:r>
      <w:proofErr w:type="gramEnd"/>
      <w:r w:rsidR="005E6EC9" w:rsidRPr="005E6EC9">
        <w:rPr>
          <w:rFonts w:ascii="仿宋" w:eastAsia="仿宋" w:hAnsi="仿宋" w:cs="仿宋" w:hint="eastAsia"/>
          <w:sz w:val="32"/>
          <w:szCs w:val="32"/>
        </w:rPr>
        <w:t>课堂</w:t>
      </w:r>
    </w:p>
    <w:p w:rsidR="00E639C6" w:rsidRDefault="007736A2" w:rsidP="00F90648">
      <w:pPr>
        <w:pStyle w:val="a6"/>
        <w:spacing w:before="0" w:beforeAutospacing="0" w:after="0" w:afterAutospacing="0" w:line="720" w:lineRule="auto"/>
        <w:rPr>
          <w:rFonts w:ascii="仿宋" w:eastAsia="仿宋" w:hAnsi="仿宋" w:cs="仿宋"/>
          <w:sz w:val="32"/>
          <w:szCs w:val="32"/>
        </w:rPr>
      </w:pPr>
      <w:r w:rsidRPr="00E639C6">
        <w:rPr>
          <w:rFonts w:ascii="仿宋" w:eastAsia="仿宋" w:hAnsi="仿宋" w:cs="仿宋" w:hint="eastAsia"/>
          <w:sz w:val="32"/>
          <w:szCs w:val="32"/>
        </w:rPr>
        <w:t>□</w:t>
      </w:r>
      <w:r w:rsidR="004C7132" w:rsidRPr="0035026D">
        <w:rPr>
          <w:rFonts w:ascii="仿宋" w:eastAsia="仿宋" w:hAnsi="仿宋" w:cs="仿宋" w:hint="eastAsia"/>
          <w:sz w:val="32"/>
          <w:szCs w:val="32"/>
        </w:rPr>
        <w:t>我院成功举办第八届英语歌曲大赛</w:t>
      </w:r>
    </w:p>
    <w:p w:rsidR="001A1750" w:rsidRPr="0035026D" w:rsidRDefault="00861F67" w:rsidP="00F90648">
      <w:pPr>
        <w:pStyle w:val="a6"/>
        <w:spacing w:before="0" w:beforeAutospacing="0" w:after="0" w:afterAutospacing="0" w:line="720" w:lineRule="auto"/>
        <w:rPr>
          <w:rFonts w:ascii="仿宋" w:eastAsia="仿宋" w:hAnsi="仿宋" w:cs="仿宋"/>
          <w:sz w:val="32"/>
          <w:szCs w:val="32"/>
        </w:rPr>
      </w:pPr>
      <w:r w:rsidRPr="0035026D">
        <w:rPr>
          <w:rFonts w:ascii="仿宋" w:eastAsia="仿宋" w:hAnsi="仿宋" w:cs="仿宋" w:hint="eastAsia"/>
          <w:sz w:val="32"/>
          <w:szCs w:val="32"/>
        </w:rPr>
        <w:t>□</w:t>
      </w:r>
      <w:r w:rsidR="001A1750" w:rsidRPr="0035026D">
        <w:rPr>
          <w:rFonts w:ascii="仿宋" w:eastAsia="仿宋" w:hAnsi="仿宋" w:cs="仿宋" w:hint="eastAsia"/>
          <w:sz w:val="32"/>
          <w:szCs w:val="32"/>
        </w:rPr>
        <w:t>基础部党总支召开“两学一做”学习教育工作部署会</w:t>
      </w:r>
    </w:p>
    <w:p w:rsidR="006E7D87" w:rsidRPr="0035026D" w:rsidRDefault="007736A2" w:rsidP="00F90648">
      <w:pPr>
        <w:pStyle w:val="a6"/>
        <w:spacing w:before="0" w:beforeAutospacing="0" w:after="0" w:afterAutospacing="0" w:line="720" w:lineRule="auto"/>
        <w:rPr>
          <w:rFonts w:ascii="仿宋" w:eastAsia="仿宋" w:hAnsi="仿宋" w:cs="仿宋"/>
          <w:sz w:val="32"/>
          <w:szCs w:val="32"/>
        </w:rPr>
      </w:pPr>
      <w:r w:rsidRPr="0035026D">
        <w:rPr>
          <w:rFonts w:ascii="仿宋" w:eastAsia="仿宋" w:hAnsi="仿宋" w:cs="仿宋" w:hint="eastAsia"/>
          <w:sz w:val="32"/>
          <w:szCs w:val="32"/>
        </w:rPr>
        <w:t>□</w:t>
      </w:r>
      <w:r w:rsidR="00485B25" w:rsidRPr="0035026D">
        <w:rPr>
          <w:rFonts w:ascii="仿宋" w:eastAsia="仿宋" w:hAnsi="仿宋" w:cs="仿宋" w:hint="eastAsia"/>
          <w:sz w:val="32"/>
          <w:szCs w:val="32"/>
        </w:rPr>
        <w:t>基础部召开教学工作期中总结暨学院“十三五规划”学习会</w:t>
      </w:r>
    </w:p>
    <w:p w:rsidR="00861F67" w:rsidRPr="00861F67" w:rsidRDefault="00861F67" w:rsidP="00F90648">
      <w:pPr>
        <w:pStyle w:val="a6"/>
        <w:spacing w:before="0" w:beforeAutospacing="0" w:after="0" w:afterAutospacing="0" w:line="720" w:lineRule="auto"/>
        <w:rPr>
          <w:rFonts w:ascii="仿宋" w:eastAsia="仿宋" w:hAnsi="仿宋" w:cs="仿宋"/>
          <w:sz w:val="32"/>
          <w:szCs w:val="32"/>
        </w:rPr>
      </w:pPr>
      <w:r w:rsidRPr="00861F67">
        <w:rPr>
          <w:rFonts w:ascii="仿宋" w:eastAsia="仿宋" w:hAnsi="仿宋" w:cs="仿宋" w:hint="eastAsia"/>
          <w:sz w:val="32"/>
          <w:szCs w:val="32"/>
        </w:rPr>
        <w:t>□</w:t>
      </w:r>
      <w:r w:rsidR="00C67DF5">
        <w:rPr>
          <w:rFonts w:ascii="仿宋" w:eastAsia="仿宋" w:hAnsi="仿宋" w:cs="仿宋" w:hint="eastAsia"/>
          <w:sz w:val="32"/>
          <w:szCs w:val="32"/>
        </w:rPr>
        <w:t>基础部成功举办</w:t>
      </w:r>
      <w:r w:rsidR="00C67DF5" w:rsidRPr="0035026D">
        <w:rPr>
          <w:rFonts w:ascii="仿宋" w:eastAsia="仿宋" w:hAnsi="仿宋" w:cs="仿宋" w:hint="eastAsia"/>
          <w:sz w:val="32"/>
          <w:szCs w:val="32"/>
        </w:rPr>
        <w:t>“公共英语小班授课方法策略研讨”海斯</w:t>
      </w:r>
      <w:proofErr w:type="gramStart"/>
      <w:r w:rsidR="00C67DF5" w:rsidRPr="0035026D">
        <w:rPr>
          <w:rFonts w:ascii="仿宋" w:eastAsia="仿宋" w:hAnsi="仿宋" w:cs="仿宋" w:hint="eastAsia"/>
          <w:sz w:val="32"/>
          <w:szCs w:val="32"/>
        </w:rPr>
        <w:t>曼</w:t>
      </w:r>
      <w:proofErr w:type="gramEnd"/>
      <w:r w:rsidR="00C67DF5" w:rsidRPr="0035026D">
        <w:rPr>
          <w:rFonts w:ascii="仿宋" w:eastAsia="仿宋" w:hAnsi="仿宋" w:cs="仿宋" w:hint="eastAsia"/>
          <w:sz w:val="32"/>
          <w:szCs w:val="32"/>
        </w:rPr>
        <w:t>沙龙</w:t>
      </w:r>
    </w:p>
    <w:p w:rsidR="00F957FF" w:rsidRPr="0035026D" w:rsidRDefault="007736A2" w:rsidP="00F90648">
      <w:pPr>
        <w:pStyle w:val="a6"/>
        <w:spacing w:before="0" w:beforeAutospacing="0" w:after="0" w:afterAutospacing="0" w:line="720" w:lineRule="auto"/>
        <w:rPr>
          <w:rFonts w:ascii="仿宋" w:eastAsia="仿宋" w:hAnsi="仿宋" w:cs="仿宋"/>
          <w:sz w:val="32"/>
          <w:szCs w:val="32"/>
        </w:rPr>
      </w:pPr>
      <w:r w:rsidRPr="0035026D">
        <w:rPr>
          <w:rFonts w:ascii="仿宋" w:eastAsia="仿宋" w:hAnsi="仿宋" w:cs="仿宋" w:hint="eastAsia"/>
          <w:sz w:val="32"/>
          <w:szCs w:val="32"/>
        </w:rPr>
        <w:t>□</w:t>
      </w:r>
      <w:r w:rsidR="00F957FF" w:rsidRPr="0035026D">
        <w:rPr>
          <w:rFonts w:ascii="仿宋" w:eastAsia="仿宋" w:hAnsi="仿宋" w:cs="仿宋" w:hint="eastAsia"/>
          <w:sz w:val="32"/>
          <w:szCs w:val="32"/>
        </w:rPr>
        <w:t>基础部举办教师校外</w:t>
      </w:r>
      <w:proofErr w:type="gramStart"/>
      <w:r w:rsidR="00F957FF" w:rsidRPr="0035026D">
        <w:rPr>
          <w:rFonts w:ascii="仿宋" w:eastAsia="仿宋" w:hAnsi="仿宋" w:cs="仿宋" w:hint="eastAsia"/>
          <w:sz w:val="32"/>
          <w:szCs w:val="32"/>
        </w:rPr>
        <w:t>培训汇报</w:t>
      </w:r>
      <w:proofErr w:type="gramEnd"/>
      <w:r w:rsidR="00F957FF" w:rsidRPr="0035026D">
        <w:rPr>
          <w:rFonts w:ascii="仿宋" w:eastAsia="仿宋" w:hAnsi="仿宋" w:cs="仿宋" w:hint="eastAsia"/>
          <w:sz w:val="32"/>
          <w:szCs w:val="32"/>
        </w:rPr>
        <w:t>交流会</w:t>
      </w:r>
    </w:p>
    <w:p w:rsidR="00374D2C" w:rsidRPr="00F4695C" w:rsidRDefault="007736A2" w:rsidP="00F90648">
      <w:pPr>
        <w:pStyle w:val="a6"/>
        <w:spacing w:before="0" w:beforeAutospacing="0" w:after="0" w:afterAutospacing="0" w:line="720" w:lineRule="auto"/>
        <w:rPr>
          <w:rFonts w:ascii="仿宋" w:eastAsia="仿宋" w:hAnsi="仿宋" w:cs="仿宋"/>
          <w:sz w:val="32"/>
          <w:szCs w:val="32"/>
        </w:rPr>
      </w:pPr>
      <w:r w:rsidRPr="00E639C6">
        <w:rPr>
          <w:rFonts w:ascii="仿宋" w:eastAsia="仿宋" w:hAnsi="仿宋" w:cs="仿宋" w:hint="eastAsia"/>
          <w:sz w:val="32"/>
          <w:szCs w:val="32"/>
        </w:rPr>
        <w:t>□</w:t>
      </w:r>
      <w:r w:rsidR="00F4695C" w:rsidRPr="00F4695C">
        <w:rPr>
          <w:rFonts w:ascii="仿宋" w:eastAsia="仿宋" w:hAnsi="仿宋" w:cs="仿宋" w:hint="eastAsia"/>
          <w:sz w:val="32"/>
          <w:szCs w:val="32"/>
        </w:rPr>
        <w:t>基础部成功举办第三期“明德讲堂”</w:t>
      </w:r>
    </w:p>
    <w:p w:rsidR="00D9522C" w:rsidRDefault="007736A2" w:rsidP="00F90648">
      <w:pPr>
        <w:pStyle w:val="a6"/>
        <w:spacing w:before="0" w:beforeAutospacing="0" w:after="0" w:afterAutospacing="0" w:line="720" w:lineRule="auto"/>
        <w:rPr>
          <w:rFonts w:ascii="仿宋" w:eastAsia="仿宋" w:hAnsi="仿宋" w:cs="仿宋"/>
          <w:sz w:val="32"/>
          <w:szCs w:val="32"/>
        </w:rPr>
      </w:pPr>
      <w:r w:rsidRPr="00E639C6">
        <w:rPr>
          <w:rFonts w:ascii="仿宋" w:eastAsia="仿宋" w:hAnsi="仿宋" w:cs="仿宋" w:hint="eastAsia"/>
          <w:sz w:val="32"/>
          <w:szCs w:val="32"/>
        </w:rPr>
        <w:t>□</w:t>
      </w:r>
      <w:r w:rsidR="00D9522C" w:rsidRPr="00D9522C">
        <w:rPr>
          <w:rFonts w:ascii="仿宋" w:eastAsia="仿宋" w:hAnsi="仿宋" w:cs="仿宋" w:hint="eastAsia"/>
          <w:sz w:val="32"/>
          <w:szCs w:val="32"/>
        </w:rPr>
        <w:t>我院成功举办“我用声音征服你”英文配音大赛</w:t>
      </w:r>
    </w:p>
    <w:p w:rsidR="009170ED" w:rsidRPr="00E639C6" w:rsidRDefault="009170ED" w:rsidP="00F90648">
      <w:pPr>
        <w:pStyle w:val="a6"/>
        <w:spacing w:before="0" w:beforeAutospacing="0" w:after="0" w:afterAutospacing="0" w:line="720" w:lineRule="auto"/>
        <w:rPr>
          <w:rFonts w:ascii="仿宋" w:eastAsia="仿宋" w:hAnsi="仿宋" w:cs="仿宋"/>
          <w:sz w:val="32"/>
          <w:szCs w:val="32"/>
        </w:rPr>
      </w:pPr>
    </w:p>
    <w:p w:rsidR="009A0C30" w:rsidRPr="009A0C30" w:rsidRDefault="009A0C30" w:rsidP="009A0C30">
      <w:pPr>
        <w:pStyle w:val="a6"/>
        <w:spacing w:line="480" w:lineRule="auto"/>
        <w:jc w:val="center"/>
        <w:rPr>
          <w:rFonts w:ascii="黑体" w:eastAsia="黑体" w:hAnsi="黑体"/>
          <w:color w:val="333333"/>
          <w:spacing w:val="15"/>
          <w:sz w:val="32"/>
          <w:szCs w:val="32"/>
        </w:rPr>
      </w:pPr>
      <w:r w:rsidRPr="009A0C30">
        <w:rPr>
          <w:rFonts w:ascii="黑体" w:eastAsia="黑体" w:hAnsi="黑体" w:hint="eastAsia"/>
          <w:color w:val="333333"/>
          <w:spacing w:val="15"/>
          <w:sz w:val="32"/>
          <w:szCs w:val="32"/>
        </w:rPr>
        <w:lastRenderedPageBreak/>
        <w:t>学院英语词汇大赛圆满落幕</w:t>
      </w:r>
    </w:p>
    <w:p w:rsidR="00652BF4" w:rsidRDefault="009A0C30" w:rsidP="00F90648">
      <w:pPr>
        <w:pStyle w:val="a6"/>
        <w:spacing w:before="0" w:beforeAutospacing="0" w:after="0" w:afterAutospacing="0" w:line="560" w:lineRule="exact"/>
        <w:ind w:firstLineChars="200" w:firstLine="620"/>
        <w:rPr>
          <w:rFonts w:ascii="仿宋" w:eastAsia="仿宋" w:hAnsi="仿宋"/>
          <w:color w:val="333333"/>
          <w:spacing w:val="15"/>
          <w:sz w:val="28"/>
          <w:szCs w:val="28"/>
        </w:rPr>
      </w:pPr>
      <w:r w:rsidRPr="009A0C30">
        <w:rPr>
          <w:rFonts w:ascii="仿宋" w:eastAsia="仿宋" w:hAnsi="仿宋" w:hint="eastAsia"/>
          <w:color w:val="333333"/>
          <w:spacing w:val="15"/>
          <w:sz w:val="28"/>
          <w:szCs w:val="28"/>
        </w:rPr>
        <w:t>5月12日，第八届英语文化节之英语词汇大赛圆满落下帷幕。本次大赛由基础部公共外语教研室承办,历时两个多月。经过全院学生初赛和复赛，最后选拔出19名学生参加决赛。</w:t>
      </w:r>
    </w:p>
    <w:p w:rsidR="00652BF4" w:rsidRDefault="00F90648" w:rsidP="00F90648">
      <w:pPr>
        <w:pStyle w:val="a6"/>
        <w:spacing w:before="0" w:beforeAutospacing="0" w:after="0" w:afterAutospacing="0" w:line="560" w:lineRule="exact"/>
        <w:ind w:firstLineChars="200" w:firstLine="560"/>
        <w:rPr>
          <w:rFonts w:ascii="仿宋" w:eastAsia="仿宋" w:hAnsi="仿宋"/>
          <w:color w:val="333333"/>
          <w:spacing w:val="15"/>
          <w:sz w:val="28"/>
          <w:szCs w:val="28"/>
        </w:rPr>
      </w:pPr>
      <w:r>
        <w:rPr>
          <w:rFonts w:ascii="仿宋" w:eastAsia="仿宋" w:hAnsi="仿宋" w:cs="仿宋"/>
          <w:noProof/>
          <w:spacing w:val="15"/>
          <w:sz w:val="28"/>
          <w:szCs w:val="28"/>
        </w:rPr>
        <w:drawing>
          <wp:anchor distT="0" distB="0" distL="114300" distR="114300" simplePos="0" relativeHeight="251659264" behindDoc="0" locked="0" layoutInCell="1" allowOverlap="1" wp14:anchorId="273130B4" wp14:editId="252621E3">
            <wp:simplePos x="0" y="0"/>
            <wp:positionH relativeFrom="margin">
              <wp:posOffset>2467610</wp:posOffset>
            </wp:positionH>
            <wp:positionV relativeFrom="margin">
              <wp:posOffset>1941830</wp:posOffset>
            </wp:positionV>
            <wp:extent cx="3390900" cy="190627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笔试.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900" cy="1906270"/>
                    </a:xfrm>
                    <a:prstGeom prst="rect">
                      <a:avLst/>
                    </a:prstGeom>
                  </pic:spPr>
                </pic:pic>
              </a:graphicData>
            </a:graphic>
            <wp14:sizeRelH relativeFrom="margin">
              <wp14:pctWidth>0</wp14:pctWidth>
            </wp14:sizeRelH>
            <wp14:sizeRelV relativeFrom="margin">
              <wp14:pctHeight>0</wp14:pctHeight>
            </wp14:sizeRelV>
          </wp:anchor>
        </w:drawing>
      </w:r>
      <w:r w:rsidR="009A0C30" w:rsidRPr="009A0C30">
        <w:rPr>
          <w:rFonts w:ascii="仿宋" w:eastAsia="仿宋" w:hAnsi="仿宋" w:hint="eastAsia"/>
          <w:color w:val="333333"/>
          <w:spacing w:val="15"/>
          <w:sz w:val="28"/>
          <w:szCs w:val="28"/>
        </w:rPr>
        <w:t>决赛为笔试和口试两部分，笔试赛制是单词英译汉、汉译英，根据首字母和上下文填写单词，谚语填空。口试赛制是每位参赛选手在一分钟</w:t>
      </w:r>
      <w:proofErr w:type="gramStart"/>
      <w:r w:rsidR="009A0C30" w:rsidRPr="009A0C30">
        <w:rPr>
          <w:rFonts w:ascii="仿宋" w:eastAsia="仿宋" w:hAnsi="仿宋" w:hint="eastAsia"/>
          <w:color w:val="333333"/>
          <w:spacing w:val="15"/>
          <w:sz w:val="28"/>
          <w:szCs w:val="28"/>
        </w:rPr>
        <w:t>以内与</w:t>
      </w:r>
      <w:proofErr w:type="gramEnd"/>
      <w:r w:rsidR="009A0C30" w:rsidRPr="009A0C30">
        <w:rPr>
          <w:rFonts w:ascii="仿宋" w:eastAsia="仿宋" w:hAnsi="仿宋" w:hint="eastAsia"/>
          <w:color w:val="333333"/>
          <w:spacing w:val="15"/>
          <w:sz w:val="28"/>
          <w:szCs w:val="28"/>
        </w:rPr>
        <w:t>搭档进行英文交流，由搭档运用话语和肢体进行描述，选手来猜测单词。选手们准备充分，笔试书写自如，频频高分，口试信心满满，配合默契，博得现场观众的阵阵喝彩。</w:t>
      </w:r>
    </w:p>
    <w:p w:rsidR="009A0C30" w:rsidRPr="009A0C30" w:rsidRDefault="00F90648" w:rsidP="00F90648">
      <w:pPr>
        <w:pStyle w:val="a6"/>
        <w:spacing w:before="0" w:beforeAutospacing="0" w:after="0" w:afterAutospacing="0" w:line="560" w:lineRule="exact"/>
        <w:ind w:firstLineChars="200" w:firstLine="560"/>
        <w:rPr>
          <w:rFonts w:ascii="仿宋" w:eastAsia="仿宋" w:hAnsi="仿宋"/>
          <w:color w:val="333333"/>
          <w:spacing w:val="15"/>
          <w:sz w:val="28"/>
          <w:szCs w:val="28"/>
        </w:rPr>
      </w:pPr>
      <w:r>
        <w:rPr>
          <w:rFonts w:ascii="仿宋" w:eastAsia="仿宋" w:hAnsi="仿宋" w:cs="仿宋"/>
          <w:noProof/>
          <w:spacing w:val="15"/>
          <w:sz w:val="28"/>
          <w:szCs w:val="28"/>
        </w:rPr>
        <w:drawing>
          <wp:anchor distT="0" distB="0" distL="114300" distR="114300" simplePos="0" relativeHeight="251660288" behindDoc="0" locked="0" layoutInCell="1" allowOverlap="1" wp14:anchorId="42EED9A8" wp14:editId="6020D3DA">
            <wp:simplePos x="0" y="0"/>
            <wp:positionH relativeFrom="margin">
              <wp:posOffset>1895475</wp:posOffset>
            </wp:positionH>
            <wp:positionV relativeFrom="margin">
              <wp:posOffset>5410200</wp:posOffset>
            </wp:positionV>
            <wp:extent cx="3962400" cy="2228215"/>
            <wp:effectExtent l="0" t="0" r="0" b="6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口试.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2400" cy="2228215"/>
                    </a:xfrm>
                    <a:prstGeom prst="rect">
                      <a:avLst/>
                    </a:prstGeom>
                  </pic:spPr>
                </pic:pic>
              </a:graphicData>
            </a:graphic>
          </wp:anchor>
        </w:drawing>
      </w:r>
      <w:r w:rsidR="009A0C30" w:rsidRPr="009A0C30">
        <w:rPr>
          <w:rFonts w:ascii="仿宋" w:eastAsia="仿宋" w:hAnsi="仿宋" w:hint="eastAsia"/>
          <w:color w:val="333333"/>
          <w:spacing w:val="15"/>
          <w:sz w:val="28"/>
          <w:szCs w:val="28"/>
        </w:rPr>
        <w:t>最终，大赛决出了一、二、三等奖。本次英语词汇大赛的成功举办，督促了学生们去认真努力地记忆英语词汇，激发了他们学习英语的兴趣和热情，创造了良好的英语学习氛围，为他们以后的英语学习打下坚实的基础。</w:t>
      </w:r>
    </w:p>
    <w:p w:rsidR="00F90648" w:rsidRDefault="00F90648" w:rsidP="00F90648">
      <w:pPr>
        <w:pStyle w:val="a6"/>
        <w:spacing w:before="0" w:beforeAutospacing="0" w:after="0" w:afterAutospacing="0" w:line="520" w:lineRule="exact"/>
        <w:ind w:firstLineChars="200" w:firstLine="620"/>
        <w:jc w:val="center"/>
        <w:rPr>
          <w:rFonts w:ascii="仿宋" w:eastAsia="仿宋" w:hAnsi="仿宋" w:cs="仿宋"/>
          <w:spacing w:val="15"/>
          <w:sz w:val="28"/>
          <w:szCs w:val="28"/>
          <w:lang w:bidi="ar"/>
        </w:rPr>
      </w:pPr>
    </w:p>
    <w:p w:rsidR="00F90648" w:rsidRDefault="00F90648" w:rsidP="00F90648">
      <w:pPr>
        <w:spacing w:line="520" w:lineRule="exact"/>
        <w:jc w:val="center"/>
        <w:rPr>
          <w:rFonts w:ascii="黑体" w:eastAsia="黑体" w:hAnsi="黑体" w:hint="eastAsia"/>
        </w:rPr>
      </w:pPr>
    </w:p>
    <w:p w:rsidR="005E6EC9" w:rsidRDefault="005E6EC9" w:rsidP="00F90648">
      <w:pPr>
        <w:spacing w:line="520" w:lineRule="exact"/>
        <w:jc w:val="center"/>
        <w:rPr>
          <w:rFonts w:ascii="黑体" w:eastAsia="黑体" w:hAnsi="黑体" w:hint="eastAsia"/>
        </w:rPr>
      </w:pPr>
      <w:r w:rsidRPr="005E6EC9">
        <w:rPr>
          <w:rFonts w:ascii="黑体" w:eastAsia="黑体" w:hAnsi="黑体" w:hint="eastAsia"/>
        </w:rPr>
        <w:lastRenderedPageBreak/>
        <w:t>基础部举办“英语单词记忆方法及技巧分析”海斯</w:t>
      </w:r>
      <w:proofErr w:type="gramStart"/>
      <w:r w:rsidRPr="005E6EC9">
        <w:rPr>
          <w:rFonts w:ascii="黑体" w:eastAsia="黑体" w:hAnsi="黑体" w:hint="eastAsia"/>
        </w:rPr>
        <w:t>曼</w:t>
      </w:r>
      <w:proofErr w:type="gramEnd"/>
      <w:r w:rsidRPr="005E6EC9">
        <w:rPr>
          <w:rFonts w:ascii="黑体" w:eastAsia="黑体" w:hAnsi="黑体" w:hint="eastAsia"/>
        </w:rPr>
        <w:t>课堂</w:t>
      </w:r>
    </w:p>
    <w:p w:rsidR="007E61C3" w:rsidRPr="005E6EC9" w:rsidRDefault="007E61C3" w:rsidP="00F90648">
      <w:pPr>
        <w:spacing w:line="520" w:lineRule="exact"/>
        <w:jc w:val="center"/>
        <w:rPr>
          <w:rFonts w:ascii="黑体" w:eastAsia="黑体" w:hAnsi="黑体"/>
        </w:rPr>
      </w:pPr>
    </w:p>
    <w:p w:rsidR="005E6EC9" w:rsidRPr="005E6EC9" w:rsidRDefault="005E6EC9" w:rsidP="007E61C3">
      <w:pPr>
        <w:spacing w:line="360" w:lineRule="auto"/>
        <w:ind w:firstLineChars="200" w:firstLine="560"/>
        <w:rPr>
          <w:rFonts w:ascii="仿宋" w:eastAsia="仿宋" w:hAnsi="仿宋"/>
          <w:sz w:val="28"/>
          <w:szCs w:val="28"/>
        </w:rPr>
      </w:pPr>
      <w:r w:rsidRPr="005E6EC9">
        <w:rPr>
          <w:rFonts w:ascii="仿宋" w:eastAsia="仿宋" w:hAnsi="仿宋" w:hint="eastAsia"/>
          <w:sz w:val="28"/>
          <w:szCs w:val="28"/>
        </w:rPr>
        <w:t>5月12日，基础部举办题为“英语单词记忆方法及技巧分析”的海斯</w:t>
      </w:r>
      <w:proofErr w:type="gramStart"/>
      <w:r w:rsidRPr="005E6EC9">
        <w:rPr>
          <w:rFonts w:ascii="仿宋" w:eastAsia="仿宋" w:hAnsi="仿宋" w:hint="eastAsia"/>
          <w:sz w:val="28"/>
          <w:szCs w:val="28"/>
        </w:rPr>
        <w:t>曼</w:t>
      </w:r>
      <w:proofErr w:type="gramEnd"/>
      <w:r w:rsidRPr="005E6EC9">
        <w:rPr>
          <w:rFonts w:ascii="仿宋" w:eastAsia="仿宋" w:hAnsi="仿宋" w:hint="eastAsia"/>
          <w:sz w:val="28"/>
          <w:szCs w:val="28"/>
        </w:rPr>
        <w:t>课堂，课堂由旅游英语教研室李娜老师主讲，酒店管理专业部分师生参加。</w:t>
      </w:r>
    </w:p>
    <w:p w:rsidR="005E6EC9" w:rsidRPr="005E6EC9" w:rsidRDefault="005E6EC9" w:rsidP="007E61C3">
      <w:pPr>
        <w:spacing w:line="360" w:lineRule="auto"/>
        <w:ind w:firstLineChars="200" w:firstLine="560"/>
        <w:rPr>
          <w:rFonts w:ascii="仿宋" w:eastAsia="仿宋" w:hAnsi="仿宋"/>
          <w:sz w:val="28"/>
          <w:szCs w:val="28"/>
        </w:rPr>
      </w:pPr>
      <w:r w:rsidRPr="005E6EC9">
        <w:rPr>
          <w:rFonts w:ascii="仿宋" w:eastAsia="仿宋" w:hAnsi="仿宋" w:hint="eastAsia"/>
          <w:sz w:val="28"/>
          <w:szCs w:val="28"/>
        </w:rPr>
        <w:t>课堂上，李老师首先从概念上比较分析了“word” 和“vocabulary”的不同，然后向同学们介绍了单词记忆的方法：词缀法， 单词家族法，正反对比法，分组记词法和形似词区别记忆法等，通过不同的示例引导学生高效准确地记忆单词。</w:t>
      </w:r>
    </w:p>
    <w:p w:rsidR="005E6EC9" w:rsidRPr="005E6EC9" w:rsidRDefault="005E6EC9" w:rsidP="007E61C3">
      <w:pPr>
        <w:spacing w:line="360" w:lineRule="auto"/>
        <w:ind w:firstLineChars="200" w:firstLine="560"/>
        <w:rPr>
          <w:rFonts w:ascii="仿宋" w:eastAsia="仿宋" w:hAnsi="仿宋"/>
          <w:sz w:val="28"/>
          <w:szCs w:val="28"/>
        </w:rPr>
      </w:pPr>
      <w:r w:rsidRPr="005E6EC9">
        <w:rPr>
          <w:rFonts w:ascii="仿宋" w:eastAsia="仿宋" w:hAnsi="仿宋" w:hint="eastAsia"/>
          <w:sz w:val="28"/>
          <w:szCs w:val="28"/>
        </w:rPr>
        <w:t>本次课堂开拓了同学们的视野，提高了学生们对于英语单词记忆的兴趣，受到同学们的一致好评。</w:t>
      </w:r>
    </w:p>
    <w:p w:rsidR="005E6EC9" w:rsidRPr="00EE1201" w:rsidRDefault="007E61C3" w:rsidP="00F90648">
      <w:pPr>
        <w:spacing w:line="520" w:lineRule="exact"/>
        <w:ind w:firstLineChars="200" w:firstLine="560"/>
        <w:rPr>
          <w:sz w:val="28"/>
          <w:szCs w:val="28"/>
        </w:rPr>
      </w:pPr>
      <w:r>
        <w:rPr>
          <w:rFonts w:hint="eastAsia"/>
          <w:noProof/>
          <w:sz w:val="28"/>
          <w:szCs w:val="28"/>
        </w:rPr>
        <w:drawing>
          <wp:anchor distT="0" distB="0" distL="114300" distR="114300" simplePos="0" relativeHeight="251661312" behindDoc="0" locked="0" layoutInCell="1" allowOverlap="1" wp14:anchorId="75D6C275" wp14:editId="4AEEF9F0">
            <wp:simplePos x="0" y="0"/>
            <wp:positionH relativeFrom="margin">
              <wp:posOffset>372110</wp:posOffset>
            </wp:positionH>
            <wp:positionV relativeFrom="margin">
              <wp:posOffset>4048125</wp:posOffset>
            </wp:positionV>
            <wp:extent cx="5274310" cy="2966720"/>
            <wp:effectExtent l="0" t="0" r="254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e1509-cd21-4641-b371-dc1ca276a949.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anchor>
        </w:drawing>
      </w: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7E61C3" w:rsidRDefault="007E61C3" w:rsidP="00F90648">
      <w:pPr>
        <w:pStyle w:val="a6"/>
        <w:spacing w:before="0" w:beforeAutospacing="0" w:after="0" w:afterAutospacing="0" w:line="520" w:lineRule="exact"/>
        <w:jc w:val="center"/>
        <w:rPr>
          <w:rFonts w:ascii="黑体" w:eastAsia="黑体" w:hAnsi="黑体" w:hint="eastAsia"/>
          <w:color w:val="000000"/>
          <w:spacing w:val="15"/>
          <w:sz w:val="32"/>
          <w:szCs w:val="32"/>
        </w:rPr>
      </w:pPr>
    </w:p>
    <w:p w:rsidR="00AF29AA" w:rsidRDefault="00AF29AA" w:rsidP="00F90648">
      <w:pPr>
        <w:pStyle w:val="a6"/>
        <w:spacing w:before="0" w:beforeAutospacing="0" w:after="0" w:afterAutospacing="0" w:line="520" w:lineRule="exact"/>
        <w:jc w:val="center"/>
        <w:rPr>
          <w:rFonts w:ascii="黑体" w:eastAsia="黑体" w:hAnsi="黑体" w:hint="eastAsia"/>
          <w:color w:val="000000"/>
          <w:spacing w:val="15"/>
          <w:sz w:val="32"/>
          <w:szCs w:val="32"/>
        </w:rPr>
      </w:pPr>
      <w:r w:rsidRPr="00AF29AA">
        <w:rPr>
          <w:rFonts w:ascii="黑体" w:eastAsia="黑体" w:hAnsi="黑体" w:hint="eastAsia"/>
          <w:color w:val="000000"/>
          <w:spacing w:val="15"/>
          <w:sz w:val="32"/>
          <w:szCs w:val="32"/>
        </w:rPr>
        <w:lastRenderedPageBreak/>
        <w:t>我院成功举办第八届英语歌曲大赛</w:t>
      </w:r>
    </w:p>
    <w:p w:rsidR="007E61C3" w:rsidRPr="007E61C3" w:rsidRDefault="007E61C3" w:rsidP="00F90648">
      <w:pPr>
        <w:pStyle w:val="a6"/>
        <w:spacing w:before="0" w:beforeAutospacing="0" w:after="0" w:afterAutospacing="0" w:line="520" w:lineRule="exact"/>
        <w:jc w:val="center"/>
        <w:rPr>
          <w:rFonts w:ascii="黑体" w:eastAsia="黑体" w:hAnsi="黑体"/>
          <w:color w:val="000000"/>
          <w:spacing w:val="15"/>
          <w:sz w:val="32"/>
          <w:szCs w:val="32"/>
        </w:rPr>
      </w:pPr>
    </w:p>
    <w:p w:rsidR="00AF29AA" w:rsidRDefault="00AF29AA" w:rsidP="00AF29AA">
      <w:pPr>
        <w:pStyle w:val="a6"/>
        <w:spacing w:before="0" w:beforeAutospacing="0" w:after="0" w:afterAutospacing="0" w:line="360" w:lineRule="auto"/>
        <w:jc w:val="center"/>
        <w:rPr>
          <w:rFonts w:ascii="黑体" w:eastAsia="黑体" w:hAnsi="黑体" w:hint="eastAsia"/>
          <w:color w:val="000000"/>
          <w:spacing w:val="15"/>
          <w:sz w:val="32"/>
          <w:szCs w:val="32"/>
        </w:rPr>
      </w:pPr>
      <w:r>
        <w:rPr>
          <w:rFonts w:ascii="黑体" w:eastAsia="黑体" w:hAnsi="黑体" w:hint="eastAsia"/>
          <w:noProof/>
          <w:color w:val="000000"/>
          <w:spacing w:val="15"/>
          <w:sz w:val="32"/>
          <w:szCs w:val="32"/>
        </w:rPr>
        <w:drawing>
          <wp:inline distT="0" distB="0" distL="0" distR="0">
            <wp:extent cx="4724400" cy="354342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73.JPG"/>
                    <pic:cNvPicPr/>
                  </pic:nvPicPr>
                  <pic:blipFill>
                    <a:blip r:embed="rId11">
                      <a:extLst>
                        <a:ext uri="{28A0092B-C50C-407E-A947-70E740481C1C}">
                          <a14:useLocalDpi xmlns:a14="http://schemas.microsoft.com/office/drawing/2010/main" val="0"/>
                        </a:ext>
                      </a:extLst>
                    </a:blip>
                    <a:stretch>
                      <a:fillRect/>
                    </a:stretch>
                  </pic:blipFill>
                  <pic:spPr>
                    <a:xfrm>
                      <a:off x="0" y="0"/>
                      <a:ext cx="4725082" cy="3543939"/>
                    </a:xfrm>
                    <a:prstGeom prst="rect">
                      <a:avLst/>
                    </a:prstGeom>
                  </pic:spPr>
                </pic:pic>
              </a:graphicData>
            </a:graphic>
          </wp:inline>
        </w:drawing>
      </w:r>
    </w:p>
    <w:p w:rsidR="007E61C3" w:rsidRPr="00AF29AA" w:rsidRDefault="007E61C3" w:rsidP="00AF29AA">
      <w:pPr>
        <w:pStyle w:val="a6"/>
        <w:spacing w:before="0" w:beforeAutospacing="0" w:after="0" w:afterAutospacing="0" w:line="360" w:lineRule="auto"/>
        <w:jc w:val="center"/>
        <w:rPr>
          <w:rFonts w:ascii="黑体" w:eastAsia="黑体" w:hAnsi="黑体"/>
          <w:color w:val="000000"/>
          <w:spacing w:val="15"/>
          <w:sz w:val="32"/>
          <w:szCs w:val="32"/>
        </w:rPr>
      </w:pPr>
    </w:p>
    <w:p w:rsidR="00AF29AA" w:rsidRDefault="00AF29AA" w:rsidP="00AF29AA">
      <w:pPr>
        <w:pStyle w:val="a6"/>
        <w:spacing w:before="0" w:beforeAutospacing="0" w:after="0" w:afterAutospacing="0" w:line="360" w:lineRule="auto"/>
        <w:ind w:firstLineChars="200" w:firstLine="620"/>
        <w:rPr>
          <w:rFonts w:ascii="仿宋" w:eastAsia="仿宋" w:hAnsi="仿宋"/>
          <w:color w:val="000000"/>
          <w:spacing w:val="15"/>
          <w:sz w:val="28"/>
          <w:szCs w:val="28"/>
        </w:rPr>
      </w:pPr>
      <w:r w:rsidRPr="00AF29AA">
        <w:rPr>
          <w:rFonts w:ascii="仿宋" w:eastAsia="仿宋" w:hAnsi="仿宋" w:hint="eastAsia"/>
          <w:color w:val="000000"/>
          <w:spacing w:val="15"/>
          <w:sz w:val="28"/>
          <w:szCs w:val="28"/>
        </w:rPr>
        <w:t>5月19日，我院第八届</w:t>
      </w:r>
      <w:r>
        <w:rPr>
          <w:rFonts w:ascii="仿宋" w:eastAsia="仿宋" w:hAnsi="仿宋" w:hint="eastAsia"/>
          <w:color w:val="000000"/>
          <w:spacing w:val="15"/>
          <w:sz w:val="28"/>
          <w:szCs w:val="28"/>
        </w:rPr>
        <w:t>英语文化节之</w:t>
      </w:r>
      <w:r w:rsidRPr="00AF29AA">
        <w:rPr>
          <w:rFonts w:ascii="仿宋" w:eastAsia="仿宋" w:hAnsi="仿宋" w:hint="eastAsia"/>
          <w:color w:val="000000"/>
          <w:spacing w:val="15"/>
          <w:sz w:val="28"/>
          <w:szCs w:val="28"/>
        </w:rPr>
        <w:t>英语歌曲大赛圆满落下帷幕。本次大赛由教务处、团委、基础部联合主办，基础</w:t>
      </w:r>
      <w:proofErr w:type="gramStart"/>
      <w:r w:rsidRPr="00AF29AA">
        <w:rPr>
          <w:rFonts w:ascii="仿宋" w:eastAsia="仿宋" w:hAnsi="仿宋" w:hint="eastAsia"/>
          <w:color w:val="000000"/>
          <w:spacing w:val="15"/>
          <w:sz w:val="28"/>
          <w:szCs w:val="28"/>
        </w:rPr>
        <w:t>部旅游</w:t>
      </w:r>
      <w:proofErr w:type="gramEnd"/>
      <w:r w:rsidRPr="00AF29AA">
        <w:rPr>
          <w:rFonts w:ascii="仿宋" w:eastAsia="仿宋" w:hAnsi="仿宋" w:hint="eastAsia"/>
          <w:color w:val="000000"/>
          <w:spacing w:val="15"/>
          <w:sz w:val="28"/>
          <w:szCs w:val="28"/>
        </w:rPr>
        <w:t>英语教研室承办，历时两个多月，经过全院学生初赛和复赛，最后选拔出12名学生参加了决赛。</w:t>
      </w:r>
    </w:p>
    <w:p w:rsidR="00AF29AA" w:rsidRDefault="00AF29AA" w:rsidP="00AF29AA">
      <w:pPr>
        <w:pStyle w:val="a6"/>
        <w:spacing w:before="0" w:beforeAutospacing="0" w:after="0" w:afterAutospacing="0" w:line="360" w:lineRule="auto"/>
        <w:ind w:firstLineChars="200" w:firstLine="620"/>
        <w:rPr>
          <w:rFonts w:ascii="仿宋" w:eastAsia="仿宋" w:hAnsi="仿宋"/>
          <w:color w:val="000000"/>
          <w:spacing w:val="15"/>
          <w:sz w:val="28"/>
          <w:szCs w:val="28"/>
        </w:rPr>
      </w:pPr>
      <w:r w:rsidRPr="00AF29AA">
        <w:rPr>
          <w:rFonts w:ascii="仿宋" w:eastAsia="仿宋" w:hAnsi="仿宋" w:hint="eastAsia"/>
          <w:color w:val="000000"/>
          <w:spacing w:val="15"/>
          <w:sz w:val="28"/>
          <w:szCs w:val="28"/>
        </w:rPr>
        <w:t>决赛分为英文自我介绍和英文歌曲两部分，参加这次比赛的每位同学都表现出色，得到现场观众的阵阵喝彩。其中，工商学院的陆荣荣同学，旅游与酒店管理学院的迟欣宜同学获得一等奖。旅游英语教研室老师分别为获得一、二、三等奖的同学现场颁奖。</w:t>
      </w:r>
    </w:p>
    <w:p w:rsidR="005E6EC9" w:rsidRDefault="00AF29AA" w:rsidP="00AF29AA">
      <w:pPr>
        <w:pStyle w:val="a6"/>
        <w:spacing w:before="0" w:beforeAutospacing="0" w:after="0" w:afterAutospacing="0" w:line="360" w:lineRule="auto"/>
        <w:ind w:firstLineChars="200" w:firstLine="620"/>
        <w:rPr>
          <w:rFonts w:ascii="仿宋" w:eastAsia="仿宋" w:hAnsi="仿宋"/>
          <w:color w:val="000000"/>
          <w:spacing w:val="15"/>
          <w:sz w:val="28"/>
          <w:szCs w:val="28"/>
        </w:rPr>
      </w:pPr>
      <w:r w:rsidRPr="00AF29AA">
        <w:rPr>
          <w:rFonts w:ascii="仿宋" w:eastAsia="仿宋" w:hAnsi="仿宋" w:hint="eastAsia"/>
          <w:color w:val="000000"/>
          <w:spacing w:val="15"/>
          <w:sz w:val="28"/>
          <w:szCs w:val="28"/>
        </w:rPr>
        <w:t>本次英语英文歌曲大赛的成功举办，激发了大家学习英语的兴趣和热情，创造了良好的英语学习氛围，同学们在活动中运用了所学的知识，增长了见识，激发了学习英语的热情。</w:t>
      </w:r>
    </w:p>
    <w:p w:rsidR="001A1750" w:rsidRPr="001A1750" w:rsidRDefault="001A1750" w:rsidP="001A1750">
      <w:pPr>
        <w:jc w:val="center"/>
        <w:rPr>
          <w:rFonts w:ascii="黑体" w:eastAsia="黑体" w:hAnsi="黑体"/>
        </w:rPr>
      </w:pPr>
      <w:r w:rsidRPr="001A1750">
        <w:rPr>
          <w:rFonts w:ascii="黑体" w:eastAsia="黑体" w:hAnsi="黑体" w:hint="eastAsia"/>
        </w:rPr>
        <w:lastRenderedPageBreak/>
        <w:t>基础部党总支召开“两学一做”学习教育工作部署会</w:t>
      </w:r>
    </w:p>
    <w:p w:rsidR="00A26FE3" w:rsidRDefault="001A1750" w:rsidP="00A75353">
      <w:pPr>
        <w:ind w:firstLineChars="200" w:firstLine="560"/>
        <w:rPr>
          <w:sz w:val="28"/>
          <w:szCs w:val="28"/>
        </w:rPr>
      </w:pPr>
      <w:r w:rsidRPr="00757A91">
        <w:rPr>
          <w:rFonts w:hint="eastAsia"/>
          <w:sz w:val="28"/>
          <w:szCs w:val="28"/>
        </w:rPr>
        <w:t>5</w:t>
      </w:r>
      <w:r w:rsidRPr="00757A91">
        <w:rPr>
          <w:rFonts w:hint="eastAsia"/>
          <w:sz w:val="28"/>
          <w:szCs w:val="28"/>
        </w:rPr>
        <w:t>月</w:t>
      </w:r>
      <w:r>
        <w:rPr>
          <w:rFonts w:hint="eastAsia"/>
          <w:sz w:val="28"/>
          <w:szCs w:val="28"/>
        </w:rPr>
        <w:t>19</w:t>
      </w:r>
      <w:r w:rsidRPr="00757A91">
        <w:rPr>
          <w:rFonts w:hint="eastAsia"/>
          <w:sz w:val="28"/>
          <w:szCs w:val="28"/>
        </w:rPr>
        <w:t>日中午，基础部党总支在</w:t>
      </w:r>
      <w:r w:rsidRPr="00757A91">
        <w:rPr>
          <w:rFonts w:hint="eastAsia"/>
          <w:sz w:val="28"/>
          <w:szCs w:val="28"/>
        </w:rPr>
        <w:t>B208</w:t>
      </w:r>
      <w:proofErr w:type="gramStart"/>
      <w:r w:rsidRPr="00757A91">
        <w:rPr>
          <w:rFonts w:hint="eastAsia"/>
          <w:sz w:val="28"/>
          <w:szCs w:val="28"/>
        </w:rPr>
        <w:t>室召开</w:t>
      </w:r>
      <w:proofErr w:type="gramEnd"/>
      <w:r w:rsidRPr="00757A91">
        <w:rPr>
          <w:rFonts w:hint="eastAsia"/>
          <w:sz w:val="28"/>
          <w:szCs w:val="28"/>
        </w:rPr>
        <w:t>支部大会，部署“两学一做”学习教育工作。会议由基础部党总支书记董瑞虎主持，基础部全体党员参加。</w:t>
      </w:r>
    </w:p>
    <w:p w:rsidR="00A26FE3" w:rsidRDefault="00A75353" w:rsidP="00A75353">
      <w:pPr>
        <w:ind w:firstLineChars="200" w:firstLine="640"/>
        <w:rPr>
          <w:sz w:val="28"/>
          <w:szCs w:val="28"/>
        </w:rPr>
      </w:pPr>
      <w:r>
        <w:rPr>
          <w:rFonts w:ascii="黑体" w:eastAsia="黑体" w:hAnsi="黑体"/>
          <w:noProof/>
        </w:rPr>
        <w:drawing>
          <wp:anchor distT="0" distB="0" distL="114300" distR="114300" simplePos="0" relativeHeight="251662336" behindDoc="0" locked="0" layoutInCell="1" allowOverlap="1" wp14:anchorId="755DFAB1" wp14:editId="31673D9B">
            <wp:simplePos x="0" y="0"/>
            <wp:positionH relativeFrom="margin">
              <wp:posOffset>2541905</wp:posOffset>
            </wp:positionH>
            <wp:positionV relativeFrom="margin">
              <wp:posOffset>5256530</wp:posOffset>
            </wp:positionV>
            <wp:extent cx="3314700" cy="22098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fa1c2-3994-4a3b-ad65-bbd219d2d0d8_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4700" cy="2209800"/>
                    </a:xfrm>
                    <a:prstGeom prst="rect">
                      <a:avLst/>
                    </a:prstGeom>
                  </pic:spPr>
                </pic:pic>
              </a:graphicData>
            </a:graphic>
            <wp14:sizeRelH relativeFrom="margin">
              <wp14:pctWidth>0</wp14:pctWidth>
            </wp14:sizeRelH>
            <wp14:sizeRelV relativeFrom="margin">
              <wp14:pctHeight>0</wp14:pctHeight>
            </wp14:sizeRelV>
          </wp:anchor>
        </w:drawing>
      </w:r>
      <w:r w:rsidR="001A1750" w:rsidRPr="00757A91">
        <w:rPr>
          <w:rFonts w:hint="eastAsia"/>
          <w:sz w:val="28"/>
          <w:szCs w:val="28"/>
        </w:rPr>
        <w:t>会上，董瑞虎向全体党员传达了</w:t>
      </w:r>
      <w:proofErr w:type="gramStart"/>
      <w:r w:rsidR="001A1750" w:rsidRPr="00757A91">
        <w:rPr>
          <w:rFonts w:hint="eastAsia"/>
          <w:sz w:val="28"/>
          <w:szCs w:val="28"/>
        </w:rPr>
        <w:t>学院党建</w:t>
      </w:r>
      <w:proofErr w:type="gramEnd"/>
      <w:r w:rsidR="001A1750" w:rsidRPr="00757A91">
        <w:rPr>
          <w:rFonts w:hint="eastAsia"/>
          <w:sz w:val="28"/>
          <w:szCs w:val="28"/>
        </w:rPr>
        <w:t>工作会议精神，带领大家学习了学院《关于进一步加强和改进党建工作的若干意见》、《</w:t>
      </w:r>
      <w:r w:rsidR="001A1750" w:rsidRPr="00757A91">
        <w:rPr>
          <w:rFonts w:hint="eastAsia"/>
          <w:sz w:val="28"/>
          <w:szCs w:val="28"/>
        </w:rPr>
        <w:t>2016</w:t>
      </w:r>
      <w:r w:rsidR="001A1750" w:rsidRPr="00757A91">
        <w:rPr>
          <w:rFonts w:hint="eastAsia"/>
          <w:sz w:val="28"/>
          <w:szCs w:val="28"/>
        </w:rPr>
        <w:t>年党建工作方案》和《关于印发</w:t>
      </w:r>
      <w:r w:rsidR="001A1750" w:rsidRPr="00757A91">
        <w:rPr>
          <w:rFonts w:asciiTheme="minorEastAsia" w:hAnsiTheme="minorEastAsia" w:hint="eastAsia"/>
          <w:sz w:val="28"/>
          <w:szCs w:val="28"/>
        </w:rPr>
        <w:t>〈关于在全体党员中开展“学党章党规、学系列讲话，做合格党员”学习教育实施方案〉的通知</w:t>
      </w:r>
      <w:r w:rsidR="001A1750" w:rsidRPr="00757A91">
        <w:rPr>
          <w:rFonts w:hint="eastAsia"/>
          <w:sz w:val="28"/>
          <w:szCs w:val="28"/>
        </w:rPr>
        <w:t>》三个文件，对党费的缴纳规定进行了说明。结合学院“两学一做”学习教育工作安排，董瑞虎对基础部党总支“两学一做”学习教育做了安排和部署。主要内容如下：一是对学习内容和学习进度进行了安排；二是</w:t>
      </w:r>
      <w:r w:rsidR="001A1750">
        <w:rPr>
          <w:rFonts w:hint="eastAsia"/>
          <w:sz w:val="28"/>
          <w:szCs w:val="28"/>
        </w:rPr>
        <w:t>要求</w:t>
      </w:r>
      <w:r w:rsidR="001A1750" w:rsidRPr="00757A91">
        <w:rPr>
          <w:rFonts w:hint="eastAsia"/>
          <w:sz w:val="28"/>
          <w:szCs w:val="28"/>
        </w:rPr>
        <w:t>做好“明德讲堂”活动，邀请专家进行专题讲座；三是</w:t>
      </w:r>
      <w:r w:rsidR="001A1750">
        <w:rPr>
          <w:rFonts w:hint="eastAsia"/>
          <w:sz w:val="28"/>
          <w:szCs w:val="28"/>
        </w:rPr>
        <w:t>围绕</w:t>
      </w:r>
      <w:r w:rsidR="001A1750" w:rsidRPr="00757A91">
        <w:rPr>
          <w:rFonts w:hint="eastAsia"/>
          <w:sz w:val="28"/>
          <w:szCs w:val="28"/>
        </w:rPr>
        <w:t>学习总书记系列讲话征文比赛、学党章硬笔书法比赛、学党章课件大赛、学党章知识竞赛</w:t>
      </w:r>
      <w:r w:rsidR="001A1750">
        <w:rPr>
          <w:rFonts w:hint="eastAsia"/>
          <w:sz w:val="28"/>
          <w:szCs w:val="28"/>
        </w:rPr>
        <w:t>等作了布置</w:t>
      </w:r>
      <w:r w:rsidR="001A1750" w:rsidRPr="00757A91">
        <w:rPr>
          <w:rFonts w:hint="eastAsia"/>
          <w:sz w:val="28"/>
          <w:szCs w:val="28"/>
        </w:rPr>
        <w:t>，</w:t>
      </w:r>
      <w:r w:rsidR="001A1750">
        <w:rPr>
          <w:rFonts w:hint="eastAsia"/>
          <w:sz w:val="28"/>
          <w:szCs w:val="28"/>
        </w:rPr>
        <w:t>强调要</w:t>
      </w:r>
      <w:r w:rsidR="001A1750" w:rsidRPr="00757A91">
        <w:rPr>
          <w:rFonts w:hint="eastAsia"/>
          <w:sz w:val="28"/>
          <w:szCs w:val="28"/>
        </w:rPr>
        <w:t>把政治理论</w:t>
      </w:r>
      <w:r w:rsidR="001A1750">
        <w:rPr>
          <w:rFonts w:hint="eastAsia"/>
          <w:sz w:val="28"/>
          <w:szCs w:val="28"/>
        </w:rPr>
        <w:t>学习和教师业务素质提升相结合；四是打造“党员先锋号”品牌团队，</w:t>
      </w:r>
      <w:r w:rsidR="001A1750" w:rsidRPr="00757A91">
        <w:rPr>
          <w:rFonts w:hint="eastAsia"/>
          <w:sz w:val="28"/>
          <w:szCs w:val="28"/>
        </w:rPr>
        <w:t>开</w:t>
      </w:r>
      <w:r w:rsidR="001A1750">
        <w:rPr>
          <w:rFonts w:hint="eastAsia"/>
          <w:sz w:val="28"/>
          <w:szCs w:val="28"/>
        </w:rPr>
        <w:t>展</w:t>
      </w:r>
      <w:r w:rsidR="001A1750" w:rsidRPr="00757A91">
        <w:rPr>
          <w:rFonts w:hint="eastAsia"/>
          <w:sz w:val="28"/>
          <w:szCs w:val="28"/>
        </w:rPr>
        <w:t>党员志愿服务，做好“圆梦”活动；五是开展“党员教师我先行”活动，要求全体党员教师在日常工作中切实发挥先锋模范作用，做合格党员，做优秀教师。</w:t>
      </w:r>
    </w:p>
    <w:p w:rsidR="001A1750" w:rsidRDefault="001A1750" w:rsidP="001A1750">
      <w:pPr>
        <w:ind w:firstLineChars="200" w:firstLine="560"/>
        <w:rPr>
          <w:sz w:val="28"/>
          <w:szCs w:val="28"/>
        </w:rPr>
      </w:pPr>
      <w:r w:rsidRPr="00757A91">
        <w:rPr>
          <w:rFonts w:hint="eastAsia"/>
          <w:sz w:val="28"/>
          <w:szCs w:val="28"/>
        </w:rPr>
        <w:t>会议最后，宣传委员王静带领</w:t>
      </w:r>
      <w:r>
        <w:rPr>
          <w:rFonts w:hint="eastAsia"/>
          <w:sz w:val="28"/>
          <w:szCs w:val="28"/>
        </w:rPr>
        <w:t>大家</w:t>
      </w:r>
      <w:r w:rsidRPr="00757A91">
        <w:rPr>
          <w:rFonts w:hint="eastAsia"/>
          <w:sz w:val="28"/>
          <w:szCs w:val="28"/>
        </w:rPr>
        <w:t>重温入党誓词，集体学习《中国共产党章程》。</w:t>
      </w:r>
    </w:p>
    <w:p w:rsidR="00485B25" w:rsidRDefault="00485B25" w:rsidP="00485B25">
      <w:pPr>
        <w:jc w:val="center"/>
        <w:rPr>
          <w:rFonts w:ascii="黑体" w:eastAsia="黑体" w:hAnsi="黑体" w:hint="eastAsia"/>
        </w:rPr>
      </w:pPr>
      <w:r w:rsidRPr="00485B25">
        <w:rPr>
          <w:rFonts w:ascii="黑体" w:eastAsia="黑体" w:hAnsi="黑体" w:hint="eastAsia"/>
        </w:rPr>
        <w:lastRenderedPageBreak/>
        <w:t>基础部召开教学工作期中总结暨学院“十三五规划”学习会</w:t>
      </w:r>
    </w:p>
    <w:p w:rsidR="00A75353" w:rsidRPr="00485B25" w:rsidRDefault="00A75353" w:rsidP="00485B25">
      <w:pPr>
        <w:jc w:val="center"/>
        <w:rPr>
          <w:rFonts w:ascii="黑体" w:eastAsia="黑体" w:hAnsi="黑体"/>
        </w:rPr>
      </w:pPr>
    </w:p>
    <w:p w:rsidR="00485B25" w:rsidRPr="00963E93" w:rsidRDefault="00485B25" w:rsidP="00485B25">
      <w:pPr>
        <w:ind w:firstLineChars="200" w:firstLine="560"/>
        <w:rPr>
          <w:sz w:val="28"/>
          <w:szCs w:val="28"/>
        </w:rPr>
      </w:pPr>
      <w:r w:rsidRPr="00963E93">
        <w:rPr>
          <w:rFonts w:hint="eastAsia"/>
          <w:sz w:val="28"/>
          <w:szCs w:val="28"/>
        </w:rPr>
        <w:t>5</w:t>
      </w:r>
      <w:r w:rsidRPr="00963E93">
        <w:rPr>
          <w:rFonts w:hint="eastAsia"/>
          <w:sz w:val="28"/>
          <w:szCs w:val="28"/>
        </w:rPr>
        <w:t>月</w:t>
      </w:r>
      <w:r w:rsidRPr="00963E93">
        <w:rPr>
          <w:rFonts w:hint="eastAsia"/>
          <w:sz w:val="28"/>
          <w:szCs w:val="28"/>
        </w:rPr>
        <w:t>19</w:t>
      </w:r>
      <w:r w:rsidRPr="00963E93">
        <w:rPr>
          <w:rFonts w:hint="eastAsia"/>
          <w:sz w:val="28"/>
          <w:szCs w:val="28"/>
        </w:rPr>
        <w:t>日</w:t>
      </w:r>
      <w:r>
        <w:rPr>
          <w:rFonts w:hint="eastAsia"/>
          <w:sz w:val="28"/>
          <w:szCs w:val="28"/>
        </w:rPr>
        <w:t>下</w:t>
      </w:r>
      <w:r w:rsidRPr="00963E93">
        <w:rPr>
          <w:rFonts w:hint="eastAsia"/>
          <w:sz w:val="28"/>
          <w:szCs w:val="28"/>
        </w:rPr>
        <w:t>午，基础部在</w:t>
      </w:r>
      <w:r w:rsidRPr="00963E93">
        <w:rPr>
          <w:rFonts w:hint="eastAsia"/>
          <w:sz w:val="28"/>
          <w:szCs w:val="28"/>
        </w:rPr>
        <w:t>B</w:t>
      </w:r>
      <w:r w:rsidRPr="00963E93">
        <w:rPr>
          <w:rFonts w:hint="eastAsia"/>
          <w:sz w:val="28"/>
          <w:szCs w:val="28"/>
        </w:rPr>
        <w:t>楼</w:t>
      </w:r>
      <w:r w:rsidRPr="00963E93">
        <w:rPr>
          <w:rFonts w:hint="eastAsia"/>
          <w:sz w:val="28"/>
          <w:szCs w:val="28"/>
        </w:rPr>
        <w:t>208</w:t>
      </w:r>
      <w:proofErr w:type="gramStart"/>
      <w:r w:rsidRPr="00963E93">
        <w:rPr>
          <w:rFonts w:hint="eastAsia"/>
          <w:sz w:val="28"/>
          <w:szCs w:val="28"/>
        </w:rPr>
        <w:t>室召开</w:t>
      </w:r>
      <w:proofErr w:type="gramEnd"/>
      <w:r w:rsidRPr="00963E93">
        <w:rPr>
          <w:rFonts w:hint="eastAsia"/>
          <w:sz w:val="28"/>
          <w:szCs w:val="28"/>
        </w:rPr>
        <w:t>教学工作期中总结暨学院“十三五规划”学习会，会议由基础部主任董瑞虎主持，基础部全体教师参会。</w:t>
      </w:r>
    </w:p>
    <w:p w:rsidR="00485B25" w:rsidRDefault="00485B25" w:rsidP="00485B25">
      <w:pPr>
        <w:ind w:firstLineChars="200" w:firstLine="560"/>
        <w:rPr>
          <w:color w:val="000000"/>
          <w:sz w:val="28"/>
          <w:szCs w:val="28"/>
        </w:rPr>
      </w:pPr>
      <w:r w:rsidRPr="00963E93">
        <w:rPr>
          <w:rFonts w:hint="eastAsia"/>
          <w:sz w:val="28"/>
          <w:szCs w:val="28"/>
        </w:rPr>
        <w:t>会上，</w:t>
      </w:r>
      <w:r>
        <w:rPr>
          <w:rFonts w:hint="eastAsia"/>
          <w:color w:val="000000"/>
          <w:sz w:val="28"/>
          <w:szCs w:val="28"/>
        </w:rPr>
        <w:t>董瑞虎</w:t>
      </w:r>
      <w:r w:rsidRPr="00963E93">
        <w:rPr>
          <w:rFonts w:hint="eastAsia"/>
          <w:color w:val="000000"/>
          <w:sz w:val="28"/>
          <w:szCs w:val="28"/>
        </w:rPr>
        <w:t>总结了前一阶段的教学情况，肯定了开学以来老师们取得的成绩，指出了教学检查过程中发现的问题，对各教研室的教学工作进行了点评，并对下阶段工作进行了详细部署。</w:t>
      </w:r>
      <w:r>
        <w:rPr>
          <w:rFonts w:hint="eastAsia"/>
          <w:color w:val="000000"/>
          <w:sz w:val="28"/>
          <w:szCs w:val="28"/>
        </w:rPr>
        <w:t>随后，董瑞虎和全体教师一起学习了《青岛酒店管理职业技术学院“十三五”发展规划（纲要）》，对学院“十三五”期间的发展方向和工作重点进行了解读，对基础部“十三五”期间的工作思路进行了阐述。</w:t>
      </w:r>
    </w:p>
    <w:p w:rsidR="00485B25" w:rsidRDefault="00485B25" w:rsidP="00485B25">
      <w:pPr>
        <w:ind w:firstLineChars="200" w:firstLine="560"/>
        <w:rPr>
          <w:color w:val="000000"/>
          <w:sz w:val="28"/>
          <w:szCs w:val="28"/>
        </w:rPr>
      </w:pPr>
      <w:r>
        <w:rPr>
          <w:rFonts w:hint="eastAsia"/>
          <w:color w:val="000000"/>
          <w:sz w:val="28"/>
          <w:szCs w:val="28"/>
        </w:rPr>
        <w:t>通过学习，基础部全体教师了解了学院的工作思路和发展目标，统一了思想，明确了方向，为下一步工作发展打下了良好的基础。</w:t>
      </w:r>
    </w:p>
    <w:p w:rsidR="00485B25" w:rsidRDefault="00485B25" w:rsidP="00485B25">
      <w:pPr>
        <w:ind w:firstLineChars="200" w:firstLine="560"/>
        <w:jc w:val="center"/>
        <w:rPr>
          <w:rFonts w:ascii="仿宋" w:eastAsia="仿宋" w:hAnsi="仿宋" w:cs="仿宋" w:hint="eastAsia"/>
          <w:spacing w:val="15"/>
          <w:sz w:val="28"/>
          <w:szCs w:val="28"/>
          <w:lang w:bidi="ar"/>
        </w:rPr>
      </w:pPr>
      <w:r>
        <w:rPr>
          <w:rFonts w:ascii="仿宋" w:eastAsia="仿宋" w:hAnsi="仿宋" w:cs="仿宋"/>
          <w:noProof/>
          <w:spacing w:val="15"/>
          <w:sz w:val="28"/>
          <w:szCs w:val="28"/>
        </w:rPr>
        <w:drawing>
          <wp:inline distT="0" distB="0" distL="0" distR="0">
            <wp:extent cx="4467225" cy="29783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ebe715-c9fe-4bf5-89fe-3577db09be1e_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2193" cy="2981623"/>
                    </a:xfrm>
                    <a:prstGeom prst="rect">
                      <a:avLst/>
                    </a:prstGeom>
                  </pic:spPr>
                </pic:pic>
              </a:graphicData>
            </a:graphic>
          </wp:inline>
        </w:drawing>
      </w:r>
    </w:p>
    <w:p w:rsidR="00A75353" w:rsidRDefault="00A75353" w:rsidP="00A75353">
      <w:pPr>
        <w:ind w:firstLineChars="200" w:firstLine="620"/>
        <w:jc w:val="center"/>
        <w:rPr>
          <w:rFonts w:ascii="仿宋" w:eastAsia="仿宋" w:hAnsi="仿宋" w:cs="仿宋" w:hint="eastAsia"/>
          <w:spacing w:val="15"/>
          <w:sz w:val="28"/>
          <w:szCs w:val="28"/>
          <w:lang w:bidi="ar"/>
        </w:rPr>
      </w:pPr>
    </w:p>
    <w:p w:rsidR="00A75353" w:rsidRDefault="00A75353" w:rsidP="00A75353">
      <w:pPr>
        <w:ind w:firstLineChars="200" w:firstLine="620"/>
        <w:jc w:val="center"/>
        <w:rPr>
          <w:rFonts w:ascii="仿宋" w:eastAsia="仿宋" w:hAnsi="仿宋" w:cs="仿宋"/>
          <w:spacing w:val="15"/>
          <w:sz w:val="28"/>
          <w:szCs w:val="28"/>
          <w:lang w:bidi="ar"/>
        </w:rPr>
      </w:pPr>
    </w:p>
    <w:p w:rsidR="00F957FF" w:rsidRPr="00C67DF5" w:rsidRDefault="00C67DF5" w:rsidP="00C67DF5">
      <w:pPr>
        <w:jc w:val="center"/>
        <w:rPr>
          <w:rFonts w:ascii="黑体" w:eastAsia="黑体" w:hAnsi="黑体" w:cs="仿宋"/>
          <w:spacing w:val="15"/>
          <w:lang w:bidi="ar"/>
        </w:rPr>
      </w:pPr>
      <w:r w:rsidRPr="00C67DF5">
        <w:rPr>
          <w:rFonts w:ascii="黑体" w:eastAsia="黑体" w:hAnsi="黑体" w:hint="eastAsia"/>
        </w:rPr>
        <w:lastRenderedPageBreak/>
        <w:t>基础部成功举办“公共英语小班授课方法策略研讨”海斯</w:t>
      </w:r>
      <w:proofErr w:type="gramStart"/>
      <w:r w:rsidRPr="00C67DF5">
        <w:rPr>
          <w:rFonts w:ascii="黑体" w:eastAsia="黑体" w:hAnsi="黑体" w:hint="eastAsia"/>
        </w:rPr>
        <w:t>曼</w:t>
      </w:r>
      <w:proofErr w:type="gramEnd"/>
      <w:r w:rsidRPr="00C67DF5">
        <w:rPr>
          <w:rFonts w:ascii="黑体" w:eastAsia="黑体" w:hAnsi="黑体" w:hint="eastAsia"/>
        </w:rPr>
        <w:t>沙龙</w:t>
      </w:r>
    </w:p>
    <w:p w:rsidR="00C67DF5" w:rsidRDefault="00C67DF5" w:rsidP="00C67DF5">
      <w:pPr>
        <w:ind w:firstLineChars="200" w:firstLine="560"/>
        <w:jc w:val="center"/>
        <w:rPr>
          <w:rFonts w:ascii="仿宋" w:eastAsia="仿宋" w:hAnsi="仿宋"/>
          <w:sz w:val="28"/>
          <w:szCs w:val="28"/>
        </w:rPr>
      </w:pPr>
      <w:r>
        <w:rPr>
          <w:rFonts w:ascii="仿宋" w:eastAsia="仿宋" w:hAnsi="仿宋" w:hint="eastAsia"/>
          <w:noProof/>
          <w:sz w:val="28"/>
          <w:szCs w:val="28"/>
        </w:rPr>
        <w:drawing>
          <wp:inline distT="0" distB="0" distL="0" distR="0">
            <wp:extent cx="4562475" cy="34219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64226154424.jpg"/>
                    <pic:cNvPicPr/>
                  </pic:nvPicPr>
                  <pic:blipFill>
                    <a:blip r:embed="rId14">
                      <a:extLst>
                        <a:ext uri="{28A0092B-C50C-407E-A947-70E740481C1C}">
                          <a14:useLocalDpi xmlns:a14="http://schemas.microsoft.com/office/drawing/2010/main" val="0"/>
                        </a:ext>
                      </a:extLst>
                    </a:blip>
                    <a:stretch>
                      <a:fillRect/>
                    </a:stretch>
                  </pic:blipFill>
                  <pic:spPr>
                    <a:xfrm>
                      <a:off x="0" y="0"/>
                      <a:ext cx="4563133" cy="3422474"/>
                    </a:xfrm>
                    <a:prstGeom prst="rect">
                      <a:avLst/>
                    </a:prstGeom>
                  </pic:spPr>
                </pic:pic>
              </a:graphicData>
            </a:graphic>
          </wp:inline>
        </w:drawing>
      </w:r>
    </w:p>
    <w:p w:rsidR="00C67DF5" w:rsidRPr="00C67DF5" w:rsidRDefault="00C67DF5" w:rsidP="00C67DF5">
      <w:pPr>
        <w:ind w:firstLineChars="200" w:firstLine="560"/>
        <w:jc w:val="left"/>
        <w:rPr>
          <w:rFonts w:ascii="仿宋" w:eastAsia="仿宋" w:hAnsi="仿宋"/>
          <w:sz w:val="28"/>
          <w:szCs w:val="28"/>
        </w:rPr>
      </w:pPr>
      <w:r w:rsidRPr="00C67DF5">
        <w:rPr>
          <w:rFonts w:ascii="仿宋" w:eastAsia="仿宋" w:hAnsi="仿宋" w:hint="eastAsia"/>
          <w:sz w:val="28"/>
          <w:szCs w:val="28"/>
        </w:rPr>
        <w:t>5月25日下午，基础部在旅游与酒店管理学院实训中心多功能厅成功举办“公共英语小班授课方法策略研讨”海斯</w:t>
      </w:r>
      <w:proofErr w:type="gramStart"/>
      <w:r w:rsidRPr="00C67DF5">
        <w:rPr>
          <w:rFonts w:ascii="仿宋" w:eastAsia="仿宋" w:hAnsi="仿宋" w:hint="eastAsia"/>
          <w:sz w:val="28"/>
          <w:szCs w:val="28"/>
        </w:rPr>
        <w:t>曼</w:t>
      </w:r>
      <w:proofErr w:type="gramEnd"/>
      <w:r w:rsidRPr="00C67DF5">
        <w:rPr>
          <w:rFonts w:ascii="仿宋" w:eastAsia="仿宋" w:hAnsi="仿宋" w:hint="eastAsia"/>
          <w:sz w:val="28"/>
          <w:szCs w:val="28"/>
        </w:rPr>
        <w:t>沙龙。沙龙由公共外语教研室于德江老师主持，基础部董瑞虎主任、科研处刘淑青老师及公共外语和酒店英语教研室的部分老师参加了沙龙。</w:t>
      </w:r>
    </w:p>
    <w:p w:rsidR="00C67DF5" w:rsidRPr="00C67DF5" w:rsidRDefault="00C67DF5" w:rsidP="00C67DF5">
      <w:pPr>
        <w:ind w:firstLineChars="200" w:firstLine="560"/>
        <w:jc w:val="left"/>
        <w:rPr>
          <w:rFonts w:ascii="仿宋" w:eastAsia="仿宋" w:hAnsi="仿宋"/>
          <w:sz w:val="28"/>
          <w:szCs w:val="28"/>
        </w:rPr>
      </w:pPr>
      <w:r w:rsidRPr="00C67DF5">
        <w:rPr>
          <w:rFonts w:ascii="仿宋" w:eastAsia="仿宋" w:hAnsi="仿宋" w:hint="eastAsia"/>
          <w:sz w:val="28"/>
          <w:szCs w:val="28"/>
        </w:rPr>
        <w:t>沙龙活动围绕公共英语小班授课的必要性和优点展开，针对教学目标、教学设计、教育模式、教学进度、配套教材、考核方式，教师们畅所欲言，剖析了英语课堂教学中出现的问题，探讨了在小班授课教学活动中适合运用的教学方法和考核模式，就如何激发学生的学习热情、增强师生互动等提出了宝贵的意见和建议。</w:t>
      </w:r>
    </w:p>
    <w:p w:rsidR="00C67DF5" w:rsidRPr="00C67DF5" w:rsidRDefault="00C67DF5" w:rsidP="00C67DF5">
      <w:pPr>
        <w:ind w:firstLineChars="200" w:firstLine="560"/>
        <w:jc w:val="left"/>
        <w:rPr>
          <w:rFonts w:ascii="仿宋" w:eastAsia="仿宋" w:hAnsi="仿宋"/>
          <w:sz w:val="28"/>
          <w:szCs w:val="28"/>
        </w:rPr>
      </w:pPr>
      <w:r w:rsidRPr="00C67DF5">
        <w:rPr>
          <w:rFonts w:ascii="仿宋" w:eastAsia="仿宋" w:hAnsi="仿宋" w:hint="eastAsia"/>
          <w:sz w:val="28"/>
          <w:szCs w:val="28"/>
        </w:rPr>
        <w:t>此次沙龙活动，契合学院英语教学改革要求，参与教师获益匪浅，为公共英语教学进一步深入开展奠定了良好基础。</w:t>
      </w:r>
    </w:p>
    <w:p w:rsidR="00C67DF5" w:rsidRDefault="00C67DF5" w:rsidP="00F957FF">
      <w:pPr>
        <w:jc w:val="center"/>
        <w:rPr>
          <w:rFonts w:ascii="黑体" w:eastAsia="黑体" w:hAnsi="黑体"/>
        </w:rPr>
      </w:pPr>
    </w:p>
    <w:p w:rsidR="00F957FF" w:rsidRDefault="00F957FF" w:rsidP="00F957FF">
      <w:pPr>
        <w:jc w:val="center"/>
        <w:rPr>
          <w:rFonts w:ascii="黑体" w:eastAsia="黑体" w:hAnsi="黑体" w:hint="eastAsia"/>
        </w:rPr>
      </w:pPr>
      <w:r w:rsidRPr="00F957FF">
        <w:rPr>
          <w:rFonts w:ascii="黑体" w:eastAsia="黑体" w:hAnsi="黑体" w:hint="eastAsia"/>
        </w:rPr>
        <w:lastRenderedPageBreak/>
        <w:t>基础部举办教师校外</w:t>
      </w:r>
      <w:proofErr w:type="gramStart"/>
      <w:r w:rsidRPr="00F957FF">
        <w:rPr>
          <w:rFonts w:ascii="黑体" w:eastAsia="黑体" w:hAnsi="黑体" w:hint="eastAsia"/>
        </w:rPr>
        <w:t>培训汇报</w:t>
      </w:r>
      <w:proofErr w:type="gramEnd"/>
      <w:r w:rsidRPr="00F957FF">
        <w:rPr>
          <w:rFonts w:ascii="黑体" w:eastAsia="黑体" w:hAnsi="黑体" w:hint="eastAsia"/>
        </w:rPr>
        <w:t>交流会</w:t>
      </w:r>
    </w:p>
    <w:p w:rsidR="00A75353" w:rsidRDefault="00A75353" w:rsidP="00F957FF">
      <w:pPr>
        <w:jc w:val="center"/>
        <w:rPr>
          <w:rFonts w:ascii="黑体" w:eastAsia="黑体" w:hAnsi="黑体"/>
        </w:rPr>
      </w:pPr>
    </w:p>
    <w:p w:rsidR="00F957FF" w:rsidRDefault="00F957FF" w:rsidP="00F957FF">
      <w:pPr>
        <w:jc w:val="center"/>
        <w:rPr>
          <w:rFonts w:ascii="黑体" w:eastAsia="黑体" w:hAnsi="黑体" w:hint="eastAsia"/>
        </w:rPr>
      </w:pPr>
      <w:r>
        <w:rPr>
          <w:rFonts w:ascii="黑体" w:eastAsia="黑体" w:hAnsi="黑体" w:hint="eastAsia"/>
          <w:noProof/>
        </w:rPr>
        <w:drawing>
          <wp:inline distT="0" distB="0" distL="0" distR="0">
            <wp:extent cx="4857750" cy="32386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9a79d-c175-403c-889f-5b5e53c89202_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8276" cy="3239027"/>
                    </a:xfrm>
                    <a:prstGeom prst="rect">
                      <a:avLst/>
                    </a:prstGeom>
                  </pic:spPr>
                </pic:pic>
              </a:graphicData>
            </a:graphic>
          </wp:inline>
        </w:drawing>
      </w:r>
    </w:p>
    <w:p w:rsidR="00A75353" w:rsidRDefault="00A75353" w:rsidP="00F957FF">
      <w:pPr>
        <w:jc w:val="center"/>
        <w:rPr>
          <w:rFonts w:ascii="黑体" w:eastAsia="黑体" w:hAnsi="黑体"/>
        </w:rPr>
      </w:pPr>
    </w:p>
    <w:p w:rsidR="00F957FF" w:rsidRDefault="00F957FF" w:rsidP="00F957FF">
      <w:pPr>
        <w:jc w:val="center"/>
        <w:rPr>
          <w:rFonts w:ascii="黑体" w:eastAsia="黑体" w:hAnsi="黑体"/>
        </w:rPr>
      </w:pPr>
      <w:r>
        <w:rPr>
          <w:rFonts w:ascii="黑体" w:eastAsia="黑体" w:hAnsi="黑体" w:hint="eastAsia"/>
          <w:noProof/>
        </w:rPr>
        <w:drawing>
          <wp:inline distT="0" distB="0" distL="0" distR="0">
            <wp:extent cx="4962525" cy="3308529"/>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d6c045-c8fb-473c-85a0-e8f58153a085_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3062" cy="3308887"/>
                    </a:xfrm>
                    <a:prstGeom prst="rect">
                      <a:avLst/>
                    </a:prstGeom>
                  </pic:spPr>
                </pic:pic>
              </a:graphicData>
            </a:graphic>
          </wp:inline>
        </w:drawing>
      </w:r>
    </w:p>
    <w:p w:rsidR="00F957FF" w:rsidRDefault="00F957FF" w:rsidP="00F957FF">
      <w:pPr>
        <w:jc w:val="center"/>
        <w:rPr>
          <w:rFonts w:ascii="黑体" w:eastAsia="黑体" w:hAnsi="黑体" w:hint="eastAsia"/>
        </w:rPr>
      </w:pPr>
      <w:r>
        <w:rPr>
          <w:rFonts w:ascii="黑体" w:eastAsia="黑体" w:hAnsi="黑体" w:hint="eastAsia"/>
          <w:noProof/>
        </w:rPr>
        <w:lastRenderedPageBreak/>
        <w:drawing>
          <wp:inline distT="0" distB="0" distL="0" distR="0">
            <wp:extent cx="4714875" cy="314342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415b84-e48d-4a81-855a-70546c1b9bd4_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5641" cy="3143932"/>
                    </a:xfrm>
                    <a:prstGeom prst="rect">
                      <a:avLst/>
                    </a:prstGeom>
                  </pic:spPr>
                </pic:pic>
              </a:graphicData>
            </a:graphic>
          </wp:inline>
        </w:drawing>
      </w:r>
    </w:p>
    <w:p w:rsidR="00A75353" w:rsidRPr="00F957FF" w:rsidRDefault="00A75353" w:rsidP="00F957FF">
      <w:pPr>
        <w:jc w:val="center"/>
        <w:rPr>
          <w:rFonts w:ascii="黑体" w:eastAsia="黑体" w:hAnsi="黑体"/>
        </w:rPr>
      </w:pPr>
    </w:p>
    <w:p w:rsidR="00F957FF" w:rsidRPr="00234AF2" w:rsidRDefault="00F957FF" w:rsidP="00F957FF">
      <w:pPr>
        <w:ind w:firstLineChars="200" w:firstLine="560"/>
        <w:rPr>
          <w:sz w:val="28"/>
          <w:szCs w:val="28"/>
        </w:rPr>
      </w:pPr>
      <w:r w:rsidRPr="00234AF2">
        <w:rPr>
          <w:rFonts w:hint="eastAsia"/>
          <w:sz w:val="28"/>
          <w:szCs w:val="28"/>
        </w:rPr>
        <w:t>5</w:t>
      </w:r>
      <w:r w:rsidRPr="00234AF2">
        <w:rPr>
          <w:rFonts w:hint="eastAsia"/>
          <w:sz w:val="28"/>
          <w:szCs w:val="28"/>
        </w:rPr>
        <w:t>月</w:t>
      </w:r>
      <w:r w:rsidRPr="00234AF2">
        <w:rPr>
          <w:rFonts w:hint="eastAsia"/>
          <w:sz w:val="28"/>
          <w:szCs w:val="28"/>
        </w:rPr>
        <w:t>26</w:t>
      </w:r>
      <w:r w:rsidRPr="00234AF2">
        <w:rPr>
          <w:rFonts w:hint="eastAsia"/>
          <w:sz w:val="28"/>
          <w:szCs w:val="28"/>
        </w:rPr>
        <w:t>日下午，基础部在实训中心多功能厅举办</w:t>
      </w:r>
      <w:r>
        <w:rPr>
          <w:rFonts w:hint="eastAsia"/>
          <w:sz w:val="28"/>
          <w:szCs w:val="28"/>
        </w:rPr>
        <w:t>教师</w:t>
      </w:r>
      <w:r w:rsidRPr="00234AF2">
        <w:rPr>
          <w:rFonts w:hint="eastAsia"/>
          <w:sz w:val="28"/>
          <w:szCs w:val="28"/>
        </w:rPr>
        <w:t>校外</w:t>
      </w:r>
      <w:proofErr w:type="gramStart"/>
      <w:r w:rsidRPr="00234AF2">
        <w:rPr>
          <w:rFonts w:hint="eastAsia"/>
          <w:sz w:val="28"/>
          <w:szCs w:val="28"/>
        </w:rPr>
        <w:t>培训</w:t>
      </w:r>
      <w:r>
        <w:rPr>
          <w:rFonts w:hint="eastAsia"/>
          <w:sz w:val="28"/>
          <w:szCs w:val="28"/>
        </w:rPr>
        <w:t>汇报</w:t>
      </w:r>
      <w:proofErr w:type="gramEnd"/>
      <w:r w:rsidRPr="00234AF2">
        <w:rPr>
          <w:rFonts w:hint="eastAsia"/>
          <w:sz w:val="28"/>
          <w:szCs w:val="28"/>
        </w:rPr>
        <w:t>交流会，会议由基础部主任董瑞虎主持，基础部全体教师参会。</w:t>
      </w:r>
    </w:p>
    <w:p w:rsidR="00F957FF" w:rsidRDefault="00F957FF" w:rsidP="00F957FF">
      <w:pPr>
        <w:ind w:firstLineChars="200" w:firstLine="560"/>
        <w:rPr>
          <w:bCs/>
          <w:sz w:val="28"/>
          <w:szCs w:val="28"/>
        </w:rPr>
      </w:pPr>
      <w:r w:rsidRPr="00234AF2">
        <w:rPr>
          <w:rFonts w:hint="eastAsia"/>
          <w:sz w:val="28"/>
          <w:szCs w:val="28"/>
        </w:rPr>
        <w:t>会上，</w:t>
      </w:r>
      <w:proofErr w:type="gramStart"/>
      <w:r w:rsidRPr="00234AF2">
        <w:rPr>
          <w:rFonts w:hint="eastAsia"/>
          <w:sz w:val="28"/>
          <w:szCs w:val="28"/>
        </w:rPr>
        <w:t>白艳芳</w:t>
      </w:r>
      <w:proofErr w:type="gramEnd"/>
      <w:r w:rsidRPr="00234AF2">
        <w:rPr>
          <w:rFonts w:hint="eastAsia"/>
          <w:sz w:val="28"/>
          <w:szCs w:val="28"/>
        </w:rPr>
        <w:t>汇报了</w:t>
      </w:r>
      <w:r>
        <w:rPr>
          <w:rFonts w:hint="eastAsia"/>
          <w:sz w:val="28"/>
          <w:szCs w:val="28"/>
        </w:rPr>
        <w:t>在开封参加“</w:t>
      </w:r>
      <w:r w:rsidRPr="00234AF2">
        <w:rPr>
          <w:rFonts w:hint="eastAsia"/>
          <w:sz w:val="28"/>
          <w:szCs w:val="28"/>
        </w:rPr>
        <w:t>全国高职院校公共英语课程教学内容与模式创新研讨会</w:t>
      </w:r>
      <w:r>
        <w:rPr>
          <w:rFonts w:hint="eastAsia"/>
          <w:sz w:val="28"/>
          <w:szCs w:val="28"/>
        </w:rPr>
        <w:t>”</w:t>
      </w:r>
      <w:r w:rsidRPr="00234AF2">
        <w:rPr>
          <w:rFonts w:hint="eastAsia"/>
          <w:sz w:val="28"/>
          <w:szCs w:val="28"/>
        </w:rPr>
        <w:t>的</w:t>
      </w:r>
      <w:r>
        <w:rPr>
          <w:rFonts w:hint="eastAsia"/>
          <w:sz w:val="28"/>
          <w:szCs w:val="28"/>
        </w:rPr>
        <w:t>学习收获；</w:t>
      </w:r>
      <w:proofErr w:type="gramStart"/>
      <w:r w:rsidRPr="00234AF2">
        <w:rPr>
          <w:rFonts w:hint="eastAsia"/>
          <w:sz w:val="28"/>
          <w:szCs w:val="28"/>
        </w:rPr>
        <w:t>夏飞汇报</w:t>
      </w:r>
      <w:proofErr w:type="gramEnd"/>
      <w:r w:rsidRPr="00234AF2">
        <w:rPr>
          <w:rFonts w:hint="eastAsia"/>
          <w:sz w:val="28"/>
          <w:szCs w:val="28"/>
        </w:rPr>
        <w:t>了</w:t>
      </w:r>
      <w:r>
        <w:rPr>
          <w:rFonts w:hint="eastAsia"/>
          <w:sz w:val="28"/>
          <w:szCs w:val="28"/>
        </w:rPr>
        <w:t>在</w:t>
      </w:r>
      <w:r>
        <w:rPr>
          <w:rFonts w:hint="eastAsia"/>
          <w:bCs/>
          <w:sz w:val="28"/>
          <w:szCs w:val="28"/>
        </w:rPr>
        <w:t>成都参加“</w:t>
      </w:r>
      <w:r w:rsidRPr="00234AF2">
        <w:rPr>
          <w:rFonts w:hint="eastAsia"/>
          <w:bCs/>
          <w:sz w:val="28"/>
          <w:szCs w:val="28"/>
        </w:rPr>
        <w:t>全国职业院校体育工作创新与教师能力提升及校园足球名校观摩研修班</w:t>
      </w:r>
      <w:r>
        <w:rPr>
          <w:rFonts w:hint="eastAsia"/>
          <w:bCs/>
          <w:sz w:val="28"/>
          <w:szCs w:val="28"/>
        </w:rPr>
        <w:t>”</w:t>
      </w:r>
      <w:r w:rsidRPr="00234AF2">
        <w:rPr>
          <w:rFonts w:hint="eastAsia"/>
          <w:bCs/>
          <w:sz w:val="28"/>
          <w:szCs w:val="28"/>
        </w:rPr>
        <w:t>的</w:t>
      </w:r>
      <w:r>
        <w:rPr>
          <w:rFonts w:hint="eastAsia"/>
          <w:bCs/>
          <w:sz w:val="28"/>
          <w:szCs w:val="28"/>
        </w:rPr>
        <w:t>学习体会；</w:t>
      </w:r>
      <w:proofErr w:type="gramStart"/>
      <w:r w:rsidRPr="00234AF2">
        <w:rPr>
          <w:rFonts w:hint="eastAsia"/>
          <w:bCs/>
          <w:sz w:val="28"/>
          <w:szCs w:val="28"/>
        </w:rPr>
        <w:t>赵庆岩汇报</w:t>
      </w:r>
      <w:proofErr w:type="gramEnd"/>
      <w:r w:rsidRPr="00234AF2">
        <w:rPr>
          <w:rFonts w:hint="eastAsia"/>
          <w:bCs/>
          <w:sz w:val="28"/>
          <w:szCs w:val="28"/>
        </w:rPr>
        <w:t>了</w:t>
      </w:r>
      <w:r>
        <w:rPr>
          <w:rFonts w:hint="eastAsia"/>
          <w:bCs/>
          <w:sz w:val="28"/>
          <w:szCs w:val="28"/>
        </w:rPr>
        <w:t>在烟台鲁东大学参加“</w:t>
      </w:r>
      <w:r w:rsidRPr="00234AF2">
        <w:rPr>
          <w:rFonts w:hint="eastAsia"/>
          <w:bCs/>
          <w:sz w:val="28"/>
          <w:szCs w:val="28"/>
        </w:rPr>
        <w:t>2016</w:t>
      </w:r>
      <w:r w:rsidRPr="00234AF2">
        <w:rPr>
          <w:rFonts w:hint="eastAsia"/>
          <w:bCs/>
          <w:sz w:val="28"/>
          <w:szCs w:val="28"/>
        </w:rPr>
        <w:t>年定向运动教练员培训班</w:t>
      </w:r>
      <w:r>
        <w:rPr>
          <w:rFonts w:hint="eastAsia"/>
          <w:bCs/>
          <w:sz w:val="28"/>
          <w:szCs w:val="28"/>
        </w:rPr>
        <w:t>”</w:t>
      </w:r>
      <w:r w:rsidRPr="00234AF2">
        <w:rPr>
          <w:rFonts w:hint="eastAsia"/>
          <w:bCs/>
          <w:sz w:val="28"/>
          <w:szCs w:val="28"/>
        </w:rPr>
        <w:t>的</w:t>
      </w:r>
      <w:r>
        <w:rPr>
          <w:rFonts w:hint="eastAsia"/>
          <w:bCs/>
          <w:sz w:val="28"/>
          <w:szCs w:val="28"/>
        </w:rPr>
        <w:t>学习成果。通过三位老师的汇报交流，与会老师分享了培训成果，开阔了视野，了解了兄弟院校的先进做法和各学科的发展趋势，得到了共同提升。</w:t>
      </w:r>
    </w:p>
    <w:p w:rsidR="00F957FF" w:rsidRDefault="00F957FF" w:rsidP="00F957FF">
      <w:pPr>
        <w:ind w:firstLineChars="200" w:firstLine="560"/>
        <w:jc w:val="left"/>
        <w:rPr>
          <w:bCs/>
          <w:sz w:val="28"/>
          <w:szCs w:val="28"/>
        </w:rPr>
      </w:pPr>
      <w:r>
        <w:rPr>
          <w:rFonts w:hint="eastAsia"/>
          <w:bCs/>
          <w:sz w:val="28"/>
          <w:szCs w:val="28"/>
        </w:rPr>
        <w:t>本年度，基础部充分利用学院划拨的教师培训费用，按照学院“十三五”规划（纲要）要求，加大师资队伍建设，努力提升教师理论素养和业务水平，学期初制定了师资培训制度和培训计划，合理地分配培训费用，确保专款专用；教师外出培训结束后，按照教务处校本培训要求，不定期组织外出</w:t>
      </w:r>
      <w:proofErr w:type="gramStart"/>
      <w:r>
        <w:rPr>
          <w:rFonts w:hint="eastAsia"/>
          <w:bCs/>
          <w:sz w:val="28"/>
          <w:szCs w:val="28"/>
        </w:rPr>
        <w:t>培训汇报</w:t>
      </w:r>
      <w:proofErr w:type="gramEnd"/>
      <w:r>
        <w:rPr>
          <w:rFonts w:hint="eastAsia"/>
          <w:bCs/>
          <w:sz w:val="28"/>
          <w:szCs w:val="28"/>
        </w:rPr>
        <w:t>交流会，扩大培训受益面，提高培训费的使用效益。</w:t>
      </w:r>
    </w:p>
    <w:p w:rsidR="000B70AC" w:rsidRPr="000B70AC" w:rsidRDefault="000B70AC" w:rsidP="000B70AC">
      <w:pPr>
        <w:pStyle w:val="a6"/>
        <w:spacing w:line="480" w:lineRule="auto"/>
        <w:jc w:val="center"/>
        <w:rPr>
          <w:rFonts w:ascii="黑体" w:eastAsia="黑体" w:hAnsi="黑体"/>
          <w:color w:val="000000"/>
          <w:sz w:val="32"/>
          <w:szCs w:val="32"/>
        </w:rPr>
      </w:pPr>
      <w:r w:rsidRPr="000B70AC">
        <w:rPr>
          <w:rFonts w:ascii="黑体" w:eastAsia="黑体" w:hAnsi="黑体" w:hint="eastAsia"/>
          <w:color w:val="000000"/>
          <w:sz w:val="32"/>
          <w:szCs w:val="32"/>
        </w:rPr>
        <w:lastRenderedPageBreak/>
        <w:t>基础部成功举办第三期“明德讲堂”</w:t>
      </w:r>
    </w:p>
    <w:p w:rsidR="00485E88" w:rsidRPr="00485E88" w:rsidRDefault="00A75353" w:rsidP="00485E88">
      <w:pPr>
        <w:ind w:firstLineChars="200" w:firstLine="560"/>
        <w:rPr>
          <w:rFonts w:ascii="仿宋" w:eastAsia="仿宋" w:hAnsi="仿宋"/>
          <w:color w:val="000000"/>
          <w:kern w:val="0"/>
          <w:sz w:val="28"/>
          <w:szCs w:val="28"/>
        </w:rPr>
      </w:pPr>
      <w:r>
        <w:rPr>
          <w:rFonts w:ascii="仿宋" w:eastAsia="仿宋" w:hAnsi="仿宋" w:cs="仿宋"/>
          <w:noProof/>
          <w:spacing w:val="15"/>
          <w:sz w:val="28"/>
          <w:szCs w:val="28"/>
        </w:rPr>
        <w:drawing>
          <wp:anchor distT="0" distB="0" distL="114300" distR="114300" simplePos="0" relativeHeight="251663360" behindDoc="0" locked="0" layoutInCell="1" allowOverlap="1" wp14:anchorId="025665D7" wp14:editId="478D965D">
            <wp:simplePos x="0" y="0"/>
            <wp:positionH relativeFrom="margin">
              <wp:posOffset>2360930</wp:posOffset>
            </wp:positionH>
            <wp:positionV relativeFrom="margin">
              <wp:posOffset>703580</wp:posOffset>
            </wp:positionV>
            <wp:extent cx="3514725" cy="2343150"/>
            <wp:effectExtent l="0" t="0" r="952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14:sizeRelH relativeFrom="margin">
              <wp14:pctWidth>0</wp14:pctWidth>
            </wp14:sizeRelH>
            <wp14:sizeRelV relativeFrom="margin">
              <wp14:pctHeight>0</wp14:pctHeight>
            </wp14:sizeRelV>
          </wp:anchor>
        </w:drawing>
      </w:r>
      <w:r w:rsidR="00485E88" w:rsidRPr="00485E88">
        <w:rPr>
          <w:rFonts w:ascii="仿宋" w:eastAsia="仿宋" w:hAnsi="仿宋" w:hint="eastAsia"/>
          <w:color w:val="000000"/>
          <w:kern w:val="0"/>
          <w:sz w:val="28"/>
          <w:szCs w:val="28"/>
        </w:rPr>
        <w:t>为深入开展“两学一做”教育工作，5月26日下午，基础部在旅游与酒店管理学院实训中心成功举办第三期“明德讲堂”，本期讲堂特邀中共青岛市委党校、青岛行政学院法学教研部主任柴方胜担任主讲人。基础部党总支书记董瑞虎主持讲堂，基础部全体教师和信息工程技术学院学生入党积极分子参加讲座。</w:t>
      </w:r>
    </w:p>
    <w:p w:rsidR="000B70AC" w:rsidRPr="000B70AC" w:rsidRDefault="000B70AC" w:rsidP="000B70AC">
      <w:pPr>
        <w:ind w:firstLineChars="200" w:firstLine="560"/>
        <w:rPr>
          <w:rFonts w:ascii="仿宋" w:eastAsia="仿宋" w:hAnsi="仿宋"/>
          <w:color w:val="000000"/>
          <w:kern w:val="0"/>
          <w:sz w:val="28"/>
          <w:szCs w:val="28"/>
        </w:rPr>
      </w:pPr>
      <w:r w:rsidRPr="000B70AC">
        <w:rPr>
          <w:rFonts w:ascii="仿宋" w:eastAsia="仿宋" w:hAnsi="仿宋" w:hint="eastAsia"/>
          <w:color w:val="000000"/>
          <w:kern w:val="0"/>
          <w:sz w:val="28"/>
          <w:szCs w:val="28"/>
        </w:rPr>
        <w:t>讲座中，柴方胜以《把纪律和规矩挺在法律前面》为题，向与会师生详细解读了《中国共产党廉洁自律准则》、《中国共产党纪律处分条例》两个文件的出台背景、基本内容与主要亮点。讲座最后，柴教授论述了党员干部要增强遵纪守法自觉性，党员干部要学党章党规，增强法规意识，增强宗旨意识，守住党纪底线。</w:t>
      </w:r>
    </w:p>
    <w:p w:rsidR="000B70AC" w:rsidRDefault="000B70AC" w:rsidP="000B70AC">
      <w:pPr>
        <w:ind w:firstLineChars="200" w:firstLine="560"/>
        <w:jc w:val="left"/>
        <w:rPr>
          <w:rFonts w:ascii="仿宋" w:eastAsia="仿宋" w:hAnsi="仿宋"/>
          <w:color w:val="000000"/>
          <w:kern w:val="0"/>
          <w:sz w:val="28"/>
          <w:szCs w:val="28"/>
        </w:rPr>
      </w:pPr>
      <w:r w:rsidRPr="000B70AC">
        <w:rPr>
          <w:rFonts w:ascii="仿宋" w:eastAsia="仿宋" w:hAnsi="仿宋" w:hint="eastAsia"/>
          <w:color w:val="000000"/>
          <w:kern w:val="0"/>
          <w:sz w:val="28"/>
          <w:szCs w:val="28"/>
        </w:rPr>
        <w:t>此次讲座，有助于与会师生更好地学习理解、准确把握《中国共产党廉洁自律准则》和《中国共产党纪律处分条例》。党员教师一致表态，一定会把握“全面”、“从严”精神，把握“纪”、“法”逻辑关系，把握“自律”、“他律”要求，按照“四个必须”、“八条规范”严格自省自律，进一步体现党的先进性。群众老师纷纷表示，通过聆听讲座，看到了中国共产党全面从严治党的强大决心和坚定意志，坚决拥护党的领导，积极向党靠拢。</w:t>
      </w:r>
    </w:p>
    <w:p w:rsidR="00E22C90" w:rsidRDefault="00E22C90" w:rsidP="00A75353">
      <w:pPr>
        <w:ind w:firstLineChars="200" w:firstLine="620"/>
        <w:jc w:val="left"/>
        <w:rPr>
          <w:rFonts w:ascii="仿宋" w:eastAsia="仿宋" w:hAnsi="仿宋" w:cs="仿宋"/>
          <w:spacing w:val="15"/>
          <w:sz w:val="28"/>
          <w:szCs w:val="28"/>
          <w:lang w:bidi="ar"/>
        </w:rPr>
      </w:pPr>
    </w:p>
    <w:p w:rsidR="00D9522C" w:rsidRDefault="00D9522C" w:rsidP="00D9522C">
      <w:pPr>
        <w:jc w:val="center"/>
        <w:rPr>
          <w:rFonts w:ascii="黑体" w:eastAsia="黑体" w:hAnsi="黑体" w:hint="eastAsia"/>
        </w:rPr>
      </w:pPr>
      <w:r w:rsidRPr="00D9522C">
        <w:rPr>
          <w:rFonts w:ascii="黑体" w:eastAsia="黑体" w:hAnsi="黑体" w:hint="eastAsia"/>
        </w:rPr>
        <w:lastRenderedPageBreak/>
        <w:t>我院成功举办“我用声音征服你”英文配音大赛</w:t>
      </w:r>
    </w:p>
    <w:p w:rsidR="007D6A1C" w:rsidRPr="00D9522C" w:rsidRDefault="007D6A1C" w:rsidP="00D9522C">
      <w:pPr>
        <w:jc w:val="center"/>
        <w:rPr>
          <w:rFonts w:ascii="黑体" w:eastAsia="黑体" w:hAnsi="黑体"/>
        </w:rPr>
      </w:pPr>
    </w:p>
    <w:p w:rsidR="00D9522C" w:rsidRDefault="00D9522C" w:rsidP="007D6A1C">
      <w:pPr>
        <w:ind w:firstLineChars="200" w:firstLine="560"/>
        <w:jc w:val="center"/>
        <w:rPr>
          <w:rFonts w:ascii="仿宋" w:eastAsia="仿宋" w:hAnsi="仿宋" w:hint="eastAsia"/>
          <w:sz w:val="28"/>
          <w:szCs w:val="28"/>
        </w:rPr>
      </w:pPr>
      <w:r>
        <w:rPr>
          <w:rFonts w:ascii="仿宋" w:eastAsia="仿宋" w:hAnsi="仿宋" w:hint="eastAsia"/>
          <w:noProof/>
          <w:sz w:val="28"/>
          <w:szCs w:val="28"/>
        </w:rPr>
        <w:drawing>
          <wp:inline distT="0" distB="0" distL="0" distR="0">
            <wp:extent cx="4981575" cy="331907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5d6cd-3aff-4ad5-8729-ec59a3a4023c_d.jpg"/>
                    <pic:cNvPicPr/>
                  </pic:nvPicPr>
                  <pic:blipFill>
                    <a:blip r:embed="rId19">
                      <a:extLst>
                        <a:ext uri="{28A0092B-C50C-407E-A947-70E740481C1C}">
                          <a14:useLocalDpi xmlns:a14="http://schemas.microsoft.com/office/drawing/2010/main" val="0"/>
                        </a:ext>
                      </a:extLst>
                    </a:blip>
                    <a:stretch>
                      <a:fillRect/>
                    </a:stretch>
                  </pic:blipFill>
                  <pic:spPr>
                    <a:xfrm>
                      <a:off x="0" y="0"/>
                      <a:ext cx="4988638" cy="3323780"/>
                    </a:xfrm>
                    <a:prstGeom prst="rect">
                      <a:avLst/>
                    </a:prstGeom>
                  </pic:spPr>
                </pic:pic>
              </a:graphicData>
            </a:graphic>
          </wp:inline>
        </w:drawing>
      </w:r>
    </w:p>
    <w:p w:rsidR="007D6A1C" w:rsidRDefault="007D6A1C" w:rsidP="007D6A1C">
      <w:pPr>
        <w:ind w:firstLineChars="200" w:firstLine="560"/>
        <w:jc w:val="center"/>
        <w:rPr>
          <w:rFonts w:ascii="仿宋" w:eastAsia="仿宋" w:hAnsi="仿宋"/>
          <w:sz w:val="28"/>
          <w:szCs w:val="28"/>
        </w:rPr>
      </w:pPr>
    </w:p>
    <w:p w:rsidR="00D9522C" w:rsidRPr="00D9522C" w:rsidRDefault="00D9522C" w:rsidP="00D9522C">
      <w:pPr>
        <w:ind w:firstLineChars="200" w:firstLine="560"/>
        <w:rPr>
          <w:rFonts w:ascii="仿宋" w:eastAsia="仿宋" w:hAnsi="仿宋"/>
          <w:sz w:val="28"/>
          <w:szCs w:val="28"/>
        </w:rPr>
      </w:pPr>
      <w:r w:rsidRPr="00D9522C">
        <w:rPr>
          <w:rFonts w:ascii="仿宋" w:eastAsia="仿宋" w:hAnsi="仿宋" w:hint="eastAsia"/>
          <w:sz w:val="28"/>
          <w:szCs w:val="28"/>
        </w:rPr>
        <w:t>5月26日晚，学院“我用声音征服你”英文配音大赛圆满落幕，本次大赛由教务处、团委、基础部联合主办，基础部公共外语教研室承办，旅游与酒店管理学院团总支协办。基础部主任董瑞虎出席决赛，并与七位外语教师和两位外教共同担当评委。</w:t>
      </w:r>
    </w:p>
    <w:p w:rsidR="00D9522C" w:rsidRPr="00D9522C" w:rsidRDefault="00D9522C" w:rsidP="00D9522C">
      <w:pPr>
        <w:ind w:firstLineChars="200" w:firstLine="560"/>
        <w:rPr>
          <w:rFonts w:ascii="仿宋" w:eastAsia="仿宋" w:hAnsi="仿宋"/>
          <w:sz w:val="28"/>
          <w:szCs w:val="28"/>
        </w:rPr>
      </w:pPr>
      <w:r w:rsidRPr="00D9522C">
        <w:rPr>
          <w:rFonts w:ascii="仿宋" w:eastAsia="仿宋" w:hAnsi="仿宋" w:hint="eastAsia"/>
          <w:sz w:val="28"/>
          <w:szCs w:val="28"/>
        </w:rPr>
        <w:t>共有来自六个二级学院的十一支队伍参加本次大赛，他们充分发挥自己的才艺特长，将各自所配音表演的角色展现得淋漓尽致，把现场气氛推向了一个又一个高潮。经过两个小时的激烈角逐，来自旅游与酒店管理学院酒店管理国际二班的同学凭借《疯狂动物城》片段配音的优异表现荣获第一名。</w:t>
      </w:r>
    </w:p>
    <w:p w:rsidR="00D9522C" w:rsidRPr="00D9522C" w:rsidRDefault="00D9522C" w:rsidP="00D9522C">
      <w:pPr>
        <w:ind w:firstLineChars="200" w:firstLine="560"/>
        <w:rPr>
          <w:rFonts w:ascii="仿宋" w:eastAsia="仿宋" w:hAnsi="仿宋"/>
          <w:sz w:val="28"/>
          <w:szCs w:val="28"/>
        </w:rPr>
      </w:pPr>
      <w:r w:rsidRPr="00D9522C">
        <w:rPr>
          <w:rFonts w:ascii="仿宋" w:eastAsia="仿宋" w:hAnsi="仿宋" w:hint="eastAsia"/>
          <w:sz w:val="28"/>
          <w:szCs w:val="28"/>
        </w:rPr>
        <w:t>此次英文配音大赛为我院爱好英语的同学提供了一个展现自我的平台，不仅点燃了同学们学习英语的激情，更加强了英语的实际运用能力，同时也培养了同学间的团队合作精神。</w:t>
      </w:r>
      <w:bookmarkStart w:id="0" w:name="_GoBack"/>
      <w:bookmarkEnd w:id="0"/>
    </w:p>
    <w:sectPr w:rsidR="00D9522C" w:rsidRPr="00D9522C">
      <w:footerReference w:type="even" r:id="rId20"/>
      <w:footerReference w:type="default" r:id="rId21"/>
      <w:pgSz w:w="11906" w:h="16838"/>
      <w:pgMar w:top="1247" w:right="1418" w:bottom="1418" w:left="124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4A6" w:rsidRDefault="00B174A6">
      <w:r>
        <w:separator/>
      </w:r>
    </w:p>
  </w:endnote>
  <w:endnote w:type="continuationSeparator" w:id="0">
    <w:p w:rsidR="00B174A6" w:rsidRDefault="00B1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ED" w:rsidRDefault="007736A2">
    <w:pPr>
      <w:pStyle w:val="a4"/>
      <w:framePr w:wrap="around" w:vAnchor="text" w:hAnchor="margin" w:xAlign="outside" w:y="1"/>
      <w:rPr>
        <w:rStyle w:val="a7"/>
      </w:rPr>
    </w:pPr>
    <w:r>
      <w:fldChar w:fldCharType="begin"/>
    </w:r>
    <w:r>
      <w:rPr>
        <w:rStyle w:val="a7"/>
      </w:rPr>
      <w:instrText xml:space="preserve">PAGE  </w:instrText>
    </w:r>
    <w:r>
      <w:fldChar w:fldCharType="end"/>
    </w:r>
  </w:p>
  <w:p w:rsidR="009170ED" w:rsidRDefault="009170ED">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ED" w:rsidRDefault="007736A2">
    <w:pPr>
      <w:pStyle w:val="a4"/>
      <w:framePr w:wrap="around" w:vAnchor="text" w:hAnchor="margin" w:xAlign="outside" w:y="1"/>
      <w:rPr>
        <w:rStyle w:val="a7"/>
        <w:rFonts w:eastAsia="宋体"/>
        <w:sz w:val="24"/>
        <w:szCs w:val="24"/>
      </w:rPr>
    </w:pPr>
    <w:r>
      <w:rPr>
        <w:rStyle w:val="a7"/>
        <w:rFonts w:eastAsia="宋体" w:hint="eastAsia"/>
        <w:sz w:val="24"/>
        <w:szCs w:val="24"/>
      </w:rPr>
      <w:t>—</w:t>
    </w:r>
    <w:r>
      <w:rPr>
        <w:rFonts w:eastAsia="宋体"/>
        <w:sz w:val="24"/>
        <w:szCs w:val="24"/>
      </w:rPr>
      <w:fldChar w:fldCharType="begin"/>
    </w:r>
    <w:r>
      <w:rPr>
        <w:rStyle w:val="a7"/>
        <w:rFonts w:eastAsia="宋体"/>
        <w:sz w:val="24"/>
        <w:szCs w:val="24"/>
      </w:rPr>
      <w:instrText xml:space="preserve">PAGE  </w:instrText>
    </w:r>
    <w:r>
      <w:rPr>
        <w:rFonts w:eastAsia="宋体"/>
        <w:sz w:val="24"/>
        <w:szCs w:val="24"/>
      </w:rPr>
      <w:fldChar w:fldCharType="separate"/>
    </w:r>
    <w:r w:rsidR="007D6A1C">
      <w:rPr>
        <w:rStyle w:val="a7"/>
        <w:rFonts w:eastAsia="宋体"/>
        <w:noProof/>
        <w:sz w:val="24"/>
        <w:szCs w:val="24"/>
      </w:rPr>
      <w:t>11</w:t>
    </w:r>
    <w:r>
      <w:rPr>
        <w:rFonts w:eastAsia="宋体"/>
        <w:sz w:val="24"/>
        <w:szCs w:val="24"/>
      </w:rPr>
      <w:fldChar w:fldCharType="end"/>
    </w:r>
    <w:r>
      <w:rPr>
        <w:rStyle w:val="a7"/>
        <w:rFonts w:eastAsia="宋体" w:hint="eastAsia"/>
        <w:sz w:val="24"/>
        <w:szCs w:val="24"/>
      </w:rPr>
      <w:t>—</w:t>
    </w:r>
  </w:p>
  <w:p w:rsidR="009170ED" w:rsidRDefault="009170ED">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4A6" w:rsidRDefault="00B174A6">
      <w:r>
        <w:separator/>
      </w:r>
    </w:p>
  </w:footnote>
  <w:footnote w:type="continuationSeparator" w:id="0">
    <w:p w:rsidR="00B174A6" w:rsidRDefault="00B174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431A8"/>
    <w:rsid w:val="00060C26"/>
    <w:rsid w:val="00061DDC"/>
    <w:rsid w:val="0008151C"/>
    <w:rsid w:val="000A2906"/>
    <w:rsid w:val="000B70AC"/>
    <w:rsid w:val="00113533"/>
    <w:rsid w:val="00115209"/>
    <w:rsid w:val="00130767"/>
    <w:rsid w:val="0015439A"/>
    <w:rsid w:val="001A1750"/>
    <w:rsid w:val="001A5870"/>
    <w:rsid w:val="002567A3"/>
    <w:rsid w:val="00276403"/>
    <w:rsid w:val="0029272B"/>
    <w:rsid w:val="002A61F3"/>
    <w:rsid w:val="002E5B4B"/>
    <w:rsid w:val="00300F20"/>
    <w:rsid w:val="0035026D"/>
    <w:rsid w:val="00374D2C"/>
    <w:rsid w:val="003814AC"/>
    <w:rsid w:val="003C36EF"/>
    <w:rsid w:val="003F44F2"/>
    <w:rsid w:val="004207B6"/>
    <w:rsid w:val="004301A1"/>
    <w:rsid w:val="00434DAC"/>
    <w:rsid w:val="0043530C"/>
    <w:rsid w:val="00485B25"/>
    <w:rsid w:val="00485E88"/>
    <w:rsid w:val="00490759"/>
    <w:rsid w:val="004C7132"/>
    <w:rsid w:val="004D27FB"/>
    <w:rsid w:val="004F4DA3"/>
    <w:rsid w:val="005250F5"/>
    <w:rsid w:val="00531B0C"/>
    <w:rsid w:val="00587EBF"/>
    <w:rsid w:val="005E6EC9"/>
    <w:rsid w:val="005F4373"/>
    <w:rsid w:val="00652BF4"/>
    <w:rsid w:val="006A0A86"/>
    <w:rsid w:val="006A6614"/>
    <w:rsid w:val="006E7D87"/>
    <w:rsid w:val="007204EF"/>
    <w:rsid w:val="007278F9"/>
    <w:rsid w:val="00737062"/>
    <w:rsid w:val="007736A2"/>
    <w:rsid w:val="00787737"/>
    <w:rsid w:val="007B4AD6"/>
    <w:rsid w:val="007B7BDF"/>
    <w:rsid w:val="007C479B"/>
    <w:rsid w:val="007C5F93"/>
    <w:rsid w:val="007D0CBB"/>
    <w:rsid w:val="007D6A1C"/>
    <w:rsid w:val="007E4514"/>
    <w:rsid w:val="007E61C3"/>
    <w:rsid w:val="007F0B37"/>
    <w:rsid w:val="007F2263"/>
    <w:rsid w:val="00823413"/>
    <w:rsid w:val="00837465"/>
    <w:rsid w:val="00851B49"/>
    <w:rsid w:val="00861F67"/>
    <w:rsid w:val="00877D21"/>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707A3"/>
    <w:rsid w:val="00A75353"/>
    <w:rsid w:val="00A80897"/>
    <w:rsid w:val="00A86DCB"/>
    <w:rsid w:val="00AB1CED"/>
    <w:rsid w:val="00AB24DE"/>
    <w:rsid w:val="00AD5562"/>
    <w:rsid w:val="00AF00F1"/>
    <w:rsid w:val="00AF29AA"/>
    <w:rsid w:val="00B10D3C"/>
    <w:rsid w:val="00B174A6"/>
    <w:rsid w:val="00B50E41"/>
    <w:rsid w:val="00B92BB0"/>
    <w:rsid w:val="00BA7CF3"/>
    <w:rsid w:val="00BB33FA"/>
    <w:rsid w:val="00BC109D"/>
    <w:rsid w:val="00BE3274"/>
    <w:rsid w:val="00C11ECA"/>
    <w:rsid w:val="00C24C3F"/>
    <w:rsid w:val="00C47D85"/>
    <w:rsid w:val="00C67DF5"/>
    <w:rsid w:val="00C82701"/>
    <w:rsid w:val="00C82B5F"/>
    <w:rsid w:val="00CD1566"/>
    <w:rsid w:val="00D07DC6"/>
    <w:rsid w:val="00D43703"/>
    <w:rsid w:val="00D92912"/>
    <w:rsid w:val="00D9447E"/>
    <w:rsid w:val="00D9522C"/>
    <w:rsid w:val="00D95E1A"/>
    <w:rsid w:val="00DB66F8"/>
    <w:rsid w:val="00DD31D0"/>
    <w:rsid w:val="00DF09D1"/>
    <w:rsid w:val="00E22C90"/>
    <w:rsid w:val="00E412B2"/>
    <w:rsid w:val="00E47D13"/>
    <w:rsid w:val="00E639C6"/>
    <w:rsid w:val="00EC2FF7"/>
    <w:rsid w:val="00EC6C02"/>
    <w:rsid w:val="00ED3A26"/>
    <w:rsid w:val="00ED54CB"/>
    <w:rsid w:val="00F21C40"/>
    <w:rsid w:val="00F25C1B"/>
    <w:rsid w:val="00F45176"/>
    <w:rsid w:val="00F4695C"/>
    <w:rsid w:val="00F5201A"/>
    <w:rsid w:val="00F528D5"/>
    <w:rsid w:val="00F80E19"/>
    <w:rsid w:val="00F83A83"/>
    <w:rsid w:val="00F851CD"/>
    <w:rsid w:val="00F90648"/>
    <w:rsid w:val="00F957FF"/>
    <w:rsid w:val="00FA7C45"/>
    <w:rsid w:val="00FB5A4A"/>
    <w:rsid w:val="00FC609A"/>
    <w:rsid w:val="00FF4472"/>
    <w:rsid w:val="012E0186"/>
    <w:rsid w:val="02B04479"/>
    <w:rsid w:val="030B388D"/>
    <w:rsid w:val="038905F7"/>
    <w:rsid w:val="03B562A5"/>
    <w:rsid w:val="04392C7B"/>
    <w:rsid w:val="04A732AF"/>
    <w:rsid w:val="04CC7C6B"/>
    <w:rsid w:val="10F82CE4"/>
    <w:rsid w:val="113A2D63"/>
    <w:rsid w:val="11C90E3E"/>
    <w:rsid w:val="120218C7"/>
    <w:rsid w:val="14075E6A"/>
    <w:rsid w:val="14193B86"/>
    <w:rsid w:val="148A6443"/>
    <w:rsid w:val="14BA1191"/>
    <w:rsid w:val="156D7DA7"/>
    <w:rsid w:val="194355DB"/>
    <w:rsid w:val="1A0F5557"/>
    <w:rsid w:val="1E7F0598"/>
    <w:rsid w:val="1FED762B"/>
    <w:rsid w:val="21AE03CF"/>
    <w:rsid w:val="22110474"/>
    <w:rsid w:val="22595124"/>
    <w:rsid w:val="24001E9D"/>
    <w:rsid w:val="24F20046"/>
    <w:rsid w:val="26B459C5"/>
    <w:rsid w:val="27133A29"/>
    <w:rsid w:val="279A431A"/>
    <w:rsid w:val="27A33318"/>
    <w:rsid w:val="2B4A1E95"/>
    <w:rsid w:val="2DBA0995"/>
    <w:rsid w:val="2E13127D"/>
    <w:rsid w:val="2E374BB8"/>
    <w:rsid w:val="32691F42"/>
    <w:rsid w:val="343D0BC3"/>
    <w:rsid w:val="376C67FD"/>
    <w:rsid w:val="39FA26AE"/>
    <w:rsid w:val="3B3F16C0"/>
    <w:rsid w:val="3C8C7164"/>
    <w:rsid w:val="3C9E2902"/>
    <w:rsid w:val="3D884B57"/>
    <w:rsid w:val="42B03F3B"/>
    <w:rsid w:val="435B618D"/>
    <w:rsid w:val="440234A3"/>
    <w:rsid w:val="450D519C"/>
    <w:rsid w:val="4A7F3D47"/>
    <w:rsid w:val="4AD66954"/>
    <w:rsid w:val="4C286301"/>
    <w:rsid w:val="4DE41E5A"/>
    <w:rsid w:val="4EE4617A"/>
    <w:rsid w:val="4F0444B0"/>
    <w:rsid w:val="4FF4183A"/>
    <w:rsid w:val="5027550C"/>
    <w:rsid w:val="50610582"/>
    <w:rsid w:val="521E7BC5"/>
    <w:rsid w:val="55C82F4A"/>
    <w:rsid w:val="573434A1"/>
    <w:rsid w:val="5852089F"/>
    <w:rsid w:val="58D5734A"/>
    <w:rsid w:val="5A1C2EE4"/>
    <w:rsid w:val="5B301727"/>
    <w:rsid w:val="5B4A5B54"/>
    <w:rsid w:val="5C8C19E4"/>
    <w:rsid w:val="5DC4181F"/>
    <w:rsid w:val="62743F92"/>
    <w:rsid w:val="69162878"/>
    <w:rsid w:val="6BA42B26"/>
    <w:rsid w:val="6D8A2D46"/>
    <w:rsid w:val="6E816895"/>
    <w:rsid w:val="6EFA1CA3"/>
    <w:rsid w:val="6F0C79BF"/>
    <w:rsid w:val="71FA350A"/>
    <w:rsid w:val="72DE2883"/>
    <w:rsid w:val="74F60CF4"/>
    <w:rsid w:val="753F776E"/>
    <w:rsid w:val="7A786EB6"/>
    <w:rsid w:val="7A9863B2"/>
    <w:rsid w:val="7B533262"/>
    <w:rsid w:val="7BDA5778"/>
    <w:rsid w:val="7F2C3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cs="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link w:val="Char"/>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eastAsia="宋体" w:hAnsi="宋体"/>
      <w:kern w:val="0"/>
      <w:sz w:val="24"/>
      <w:szCs w:val="24"/>
    </w:rPr>
  </w:style>
  <w:style w:type="character" w:styleId="a7">
    <w:name w:val="page number"/>
    <w:basedOn w:val="a0"/>
    <w:qFormat/>
  </w:style>
  <w:style w:type="character" w:styleId="a8">
    <w:name w:val="FollowedHyperlink"/>
    <w:basedOn w:val="a0"/>
    <w:qFormat/>
    <w:rPr>
      <w:color w:val="333333"/>
      <w:sz w:val="22"/>
      <w:szCs w:val="22"/>
      <w:u w:val="none"/>
    </w:rPr>
  </w:style>
  <w:style w:type="character" w:styleId="a9">
    <w:name w:val="Emphasis"/>
    <w:basedOn w:val="a0"/>
    <w:uiPriority w:val="20"/>
    <w:qFormat/>
    <w:rPr>
      <w:color w:val="CC0000"/>
    </w:rPr>
  </w:style>
  <w:style w:type="character" w:styleId="aa">
    <w:name w:val="Hyperlink"/>
    <w:basedOn w:val="a0"/>
    <w:qFormat/>
    <w:rPr>
      <w:color w:val="333333"/>
      <w:sz w:val="22"/>
      <w:szCs w:val="22"/>
      <w:u w:val="none"/>
    </w:rPr>
  </w:style>
  <w:style w:type="paragraph" w:customStyle="1" w:styleId="Char0">
    <w:name w:val="Char"/>
    <w:basedOn w:val="a"/>
    <w:qFormat/>
  </w:style>
  <w:style w:type="paragraph" w:customStyle="1" w:styleId="p0">
    <w:name w:val="p0"/>
    <w:basedOn w:val="a"/>
    <w:qFormat/>
    <w:pPr>
      <w:widowControl/>
      <w:spacing w:before="100" w:beforeAutospacing="1" w:after="100" w:afterAutospacing="1"/>
      <w:jc w:val="left"/>
    </w:pPr>
    <w:rPr>
      <w:rFonts w:ascii="宋体" w:eastAsia="宋体" w:hAnsi="宋体"/>
      <w:kern w:val="0"/>
      <w:sz w:val="24"/>
      <w:szCs w:val="24"/>
    </w:rPr>
  </w:style>
  <w:style w:type="paragraph" w:customStyle="1" w:styleId="ptextindent0">
    <w:name w:val="p_text_indent_0"/>
    <w:basedOn w:val="a"/>
    <w:qFormat/>
    <w:pPr>
      <w:widowControl/>
      <w:jc w:val="left"/>
    </w:pPr>
    <w:rPr>
      <w:rFonts w:ascii="宋体" w:eastAsia="宋体" w:hAnsi="宋体"/>
      <w:kern w:val="0"/>
      <w:sz w:val="24"/>
      <w:szCs w:val="24"/>
    </w:rPr>
  </w:style>
  <w:style w:type="character" w:customStyle="1" w:styleId="table3">
    <w:name w:val="table3"/>
    <w:basedOn w:val="a0"/>
    <w:qFormat/>
  </w:style>
  <w:style w:type="character" w:customStyle="1" w:styleId="right2">
    <w:name w:val="right2"/>
    <w:basedOn w:val="a0"/>
    <w:qFormat/>
  </w:style>
  <w:style w:type="character" w:customStyle="1" w:styleId="right">
    <w:name w:val="right"/>
    <w:basedOn w:val="a0"/>
    <w:qFormat/>
  </w:style>
  <w:style w:type="character" w:customStyle="1" w:styleId="item-name">
    <w:name w:val="item-name"/>
    <w:basedOn w:val="a0"/>
    <w:qFormat/>
    <w:rPr>
      <w:b/>
      <w:color w:val="11598F"/>
    </w:rPr>
  </w:style>
  <w:style w:type="character" w:customStyle="1" w:styleId="item-name1">
    <w:name w:val="item-name1"/>
    <w:basedOn w:val="a0"/>
    <w:qFormat/>
  </w:style>
  <w:style w:type="character" w:customStyle="1" w:styleId="item-name2">
    <w:name w:val="item-name2"/>
    <w:basedOn w:val="a0"/>
    <w:qFormat/>
    <w:rPr>
      <w:color w:val="11598F"/>
    </w:rPr>
  </w:style>
  <w:style w:type="character" w:customStyle="1" w:styleId="item-name3">
    <w:name w:val="item-name3"/>
    <w:basedOn w:val="a0"/>
    <w:qFormat/>
  </w:style>
  <w:style w:type="paragraph" w:customStyle="1" w:styleId="Default">
    <w:name w:val="Default"/>
    <w:rsid w:val="00F21C40"/>
    <w:pPr>
      <w:widowControl w:val="0"/>
      <w:autoSpaceDE w:val="0"/>
      <w:autoSpaceDN w:val="0"/>
      <w:adjustRightInd w:val="0"/>
    </w:pPr>
    <w:rPr>
      <w:rFonts w:eastAsiaTheme="minorEastAsia"/>
      <w:color w:val="000000"/>
      <w:sz w:val="24"/>
      <w:szCs w:val="24"/>
    </w:rPr>
  </w:style>
  <w:style w:type="character" w:customStyle="1" w:styleId="Char">
    <w:name w:val="页眉 Char"/>
    <w:basedOn w:val="a0"/>
    <w:link w:val="a5"/>
    <w:rsid w:val="00AF29AA"/>
    <w:rPr>
      <w:rFonts w:eastAsia="仿宋_GB2312" w:cs="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cs="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link w:val="Char"/>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eastAsia="宋体" w:hAnsi="宋体"/>
      <w:kern w:val="0"/>
      <w:sz w:val="24"/>
      <w:szCs w:val="24"/>
    </w:rPr>
  </w:style>
  <w:style w:type="character" w:styleId="a7">
    <w:name w:val="page number"/>
    <w:basedOn w:val="a0"/>
    <w:qFormat/>
  </w:style>
  <w:style w:type="character" w:styleId="a8">
    <w:name w:val="FollowedHyperlink"/>
    <w:basedOn w:val="a0"/>
    <w:qFormat/>
    <w:rPr>
      <w:color w:val="333333"/>
      <w:sz w:val="22"/>
      <w:szCs w:val="22"/>
      <w:u w:val="none"/>
    </w:rPr>
  </w:style>
  <w:style w:type="character" w:styleId="a9">
    <w:name w:val="Emphasis"/>
    <w:basedOn w:val="a0"/>
    <w:uiPriority w:val="20"/>
    <w:qFormat/>
    <w:rPr>
      <w:color w:val="CC0000"/>
    </w:rPr>
  </w:style>
  <w:style w:type="character" w:styleId="aa">
    <w:name w:val="Hyperlink"/>
    <w:basedOn w:val="a0"/>
    <w:qFormat/>
    <w:rPr>
      <w:color w:val="333333"/>
      <w:sz w:val="22"/>
      <w:szCs w:val="22"/>
      <w:u w:val="none"/>
    </w:rPr>
  </w:style>
  <w:style w:type="paragraph" w:customStyle="1" w:styleId="Char0">
    <w:name w:val="Char"/>
    <w:basedOn w:val="a"/>
    <w:qFormat/>
  </w:style>
  <w:style w:type="paragraph" w:customStyle="1" w:styleId="p0">
    <w:name w:val="p0"/>
    <w:basedOn w:val="a"/>
    <w:qFormat/>
    <w:pPr>
      <w:widowControl/>
      <w:spacing w:before="100" w:beforeAutospacing="1" w:after="100" w:afterAutospacing="1"/>
      <w:jc w:val="left"/>
    </w:pPr>
    <w:rPr>
      <w:rFonts w:ascii="宋体" w:eastAsia="宋体" w:hAnsi="宋体"/>
      <w:kern w:val="0"/>
      <w:sz w:val="24"/>
      <w:szCs w:val="24"/>
    </w:rPr>
  </w:style>
  <w:style w:type="paragraph" w:customStyle="1" w:styleId="ptextindent0">
    <w:name w:val="p_text_indent_0"/>
    <w:basedOn w:val="a"/>
    <w:qFormat/>
    <w:pPr>
      <w:widowControl/>
      <w:jc w:val="left"/>
    </w:pPr>
    <w:rPr>
      <w:rFonts w:ascii="宋体" w:eastAsia="宋体" w:hAnsi="宋体"/>
      <w:kern w:val="0"/>
      <w:sz w:val="24"/>
      <w:szCs w:val="24"/>
    </w:rPr>
  </w:style>
  <w:style w:type="character" w:customStyle="1" w:styleId="table3">
    <w:name w:val="table3"/>
    <w:basedOn w:val="a0"/>
    <w:qFormat/>
  </w:style>
  <w:style w:type="character" w:customStyle="1" w:styleId="right2">
    <w:name w:val="right2"/>
    <w:basedOn w:val="a0"/>
    <w:qFormat/>
  </w:style>
  <w:style w:type="character" w:customStyle="1" w:styleId="right">
    <w:name w:val="right"/>
    <w:basedOn w:val="a0"/>
    <w:qFormat/>
  </w:style>
  <w:style w:type="character" w:customStyle="1" w:styleId="item-name">
    <w:name w:val="item-name"/>
    <w:basedOn w:val="a0"/>
    <w:qFormat/>
    <w:rPr>
      <w:b/>
      <w:color w:val="11598F"/>
    </w:rPr>
  </w:style>
  <w:style w:type="character" w:customStyle="1" w:styleId="item-name1">
    <w:name w:val="item-name1"/>
    <w:basedOn w:val="a0"/>
    <w:qFormat/>
  </w:style>
  <w:style w:type="character" w:customStyle="1" w:styleId="item-name2">
    <w:name w:val="item-name2"/>
    <w:basedOn w:val="a0"/>
    <w:qFormat/>
    <w:rPr>
      <w:color w:val="11598F"/>
    </w:rPr>
  </w:style>
  <w:style w:type="character" w:customStyle="1" w:styleId="item-name3">
    <w:name w:val="item-name3"/>
    <w:basedOn w:val="a0"/>
    <w:qFormat/>
  </w:style>
  <w:style w:type="paragraph" w:customStyle="1" w:styleId="Default">
    <w:name w:val="Default"/>
    <w:rsid w:val="00F21C40"/>
    <w:pPr>
      <w:widowControl w:val="0"/>
      <w:autoSpaceDE w:val="0"/>
      <w:autoSpaceDN w:val="0"/>
      <w:adjustRightInd w:val="0"/>
    </w:pPr>
    <w:rPr>
      <w:rFonts w:eastAsiaTheme="minorEastAsia"/>
      <w:color w:val="000000"/>
      <w:sz w:val="24"/>
      <w:szCs w:val="24"/>
    </w:rPr>
  </w:style>
  <w:style w:type="character" w:customStyle="1" w:styleId="Char">
    <w:name w:val="页眉 Char"/>
    <w:basedOn w:val="a0"/>
    <w:link w:val="a5"/>
    <w:rsid w:val="00AF29AA"/>
    <w:rPr>
      <w:rFonts w:eastAsia="仿宋_GB2312"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546</Words>
  <Characters>3116</Characters>
  <Application>Microsoft Office Word</Application>
  <DocSecurity>0</DocSecurity>
  <Lines>25</Lines>
  <Paragraphs>7</Paragraphs>
  <ScaleCrop>false</ScaleCrop>
  <Company>qchm</Company>
  <LinksUpToDate>false</LinksUpToDate>
  <CharactersWithSpaces>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支部工作简报</dc:title>
  <dc:creator>董瑞虎</dc:creator>
  <cp:lastModifiedBy>董瑞虎</cp:lastModifiedBy>
  <cp:revision>22</cp:revision>
  <cp:lastPrinted>2015-05-04T08:00:00Z</cp:lastPrinted>
  <dcterms:created xsi:type="dcterms:W3CDTF">2016-05-16T05:24:00Z</dcterms:created>
  <dcterms:modified xsi:type="dcterms:W3CDTF">2016-06-06T00:47:00Z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